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CA" w:rsidRPr="002E2FD8" w:rsidRDefault="00704ACA" w:rsidP="002E2FD8">
      <w:pPr>
        <w:spacing w:before="288" w:after="168" w:line="336" w:lineRule="atLeast"/>
        <w:ind w:left="-567" w:firstLine="283"/>
        <w:jc w:val="center"/>
        <w:outlineLvl w:val="0"/>
        <w:rPr>
          <w:rFonts w:ascii="Georgia" w:eastAsia="Times New Roman" w:hAnsi="Georgia" w:cs="Times New Roman"/>
          <w:b/>
          <w:color w:val="2E2E2E"/>
          <w:kern w:val="36"/>
          <w:sz w:val="36"/>
          <w:szCs w:val="36"/>
          <w:lang w:eastAsia="ru-RU"/>
        </w:rPr>
      </w:pPr>
      <w:r w:rsidRPr="002E2FD8">
        <w:rPr>
          <w:rFonts w:ascii="Georgia" w:eastAsia="Times New Roman" w:hAnsi="Georgia" w:cs="Times New Roman"/>
          <w:b/>
          <w:color w:val="2E2E2E"/>
          <w:kern w:val="36"/>
          <w:sz w:val="36"/>
          <w:szCs w:val="36"/>
          <w:lang w:eastAsia="ru-RU"/>
        </w:rPr>
        <w:t>Полный разбор изменений в ЕГЭ-2019: русский язык</w:t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Мы этого долго ждали, и вот оно </w:t>
      </w:r>
      <w:proofErr w:type="gramStart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случилось</w:t>
      </w:r>
      <w:proofErr w:type="gramEnd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… Что же ждёт нас на экзамене по русскому языку в 2019 году?</w:t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Сразу скажу: </w:t>
      </w: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серьёзное усложнение теста, просто </w:t>
      </w:r>
      <w:proofErr w:type="spellStart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мозговыносящий</w:t>
      </w:r>
      <w:proofErr w:type="spellEnd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</w:t>
      </w:r>
      <w:proofErr w:type="gramStart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2</w:t>
      </w:r>
      <w:proofErr w:type="gramEnd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(комментарий) и субъективизм и расплывчатость в К4 (аргументация). А теперь по порядку.</w:t>
      </w:r>
    </w:p>
    <w:p w:rsidR="00704ACA" w:rsidRPr="002E2FD8" w:rsidRDefault="00704ACA" w:rsidP="00704ACA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Пока безобидное: изменилась </w:t>
      </w:r>
      <w:r w:rsidRPr="002E2FD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нумерация</w:t>
      </w: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и новое задание 20 стало 6-м. Надо будет привыкнуть.</w:t>
      </w:r>
    </w:p>
    <w:p w:rsidR="00704ACA" w:rsidRPr="002E2FD8" w:rsidRDefault="00704ACA" w:rsidP="00704ACA">
      <w:pPr>
        <w:numPr>
          <w:ilvl w:val="0"/>
          <w:numId w:val="1"/>
        </w:numPr>
        <w:spacing w:before="48" w:after="48" w:line="360" w:lineRule="atLeast"/>
        <w:ind w:left="0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Задание 2 (подстановка пропущенного слова в текст) больше </w:t>
      </w:r>
      <w:r w:rsidRPr="002E2FD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не имеет вариантов ответа</w:t>
      </w: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 То есть если раньше варианты ответа могли навести на правильную мысль, то теперь всё из головы. Ах, ты забыл, что такое подчинительный союз? Надо было готовиться по теории — вот что они хотят этим сказать. Ну и логика должна быть на высоте, а как же.</w:t>
      </w:r>
    </w:p>
    <w:p w:rsidR="00704ACA" w:rsidRPr="002E2FD8" w:rsidRDefault="00704ACA" w:rsidP="00704ACA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noProof/>
          <w:color w:val="2E2E2E"/>
          <w:sz w:val="28"/>
          <w:szCs w:val="28"/>
          <w:lang w:eastAsia="ru-RU"/>
        </w:rPr>
        <w:drawing>
          <wp:inline distT="0" distB="0" distL="0" distR="0" wp14:anchorId="15173213" wp14:editId="35E8BC99">
            <wp:extent cx="6515100" cy="1790700"/>
            <wp:effectExtent l="0" t="0" r="0" b="0"/>
            <wp:docPr id="8" name="Рисунок 8" descr="https://pp.userapi.com/c847217/v847217830/ce24b/WJba7TrnR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7217/v847217830/ce24b/WJba7TrnRh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3. Задания по орфографии (9-12). Раньше как было — найди одно слово, и всё прекрасно. Теперь нет. В каждом из этих заданий теперь нужны ВАРИАНТЫ ответов. Неизвестно сколько. Ну и количество слов увеличилось:</w:t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— </w:t>
      </w:r>
      <w:r w:rsidRPr="002E2FD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по 15 вместо 5 и 10 </w:t>
      </w: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 задании на корни и приставки,</w:t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— </w:t>
      </w:r>
      <w:r w:rsidRPr="002E2FD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по 10 вместо 5 </w:t>
      </w: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на суффиксы разных частей речи.</w:t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Когда-то такое было — до 2014 года, там, правда, нужно было выбрать всё-таки один вариант. Ну что ж, учим орфографию серьёзно, </w:t>
      </w:r>
      <w:proofErr w:type="spellStart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угадайка</w:t>
      </w:r>
      <w:proofErr w:type="spellEnd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не пройдёт.</w:t>
      </w:r>
    </w:p>
    <w:p w:rsidR="00704ACA" w:rsidRPr="002E2FD8" w:rsidRDefault="00704ACA" w:rsidP="00704ACA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noProof/>
          <w:color w:val="2E2E2E"/>
          <w:sz w:val="28"/>
          <w:szCs w:val="28"/>
          <w:lang w:eastAsia="ru-RU"/>
        </w:rPr>
        <w:lastRenderedPageBreak/>
        <w:drawing>
          <wp:inline distT="0" distB="0" distL="0" distR="0" wp14:anchorId="3C980E2D" wp14:editId="3064B0F6">
            <wp:extent cx="5724525" cy="10248900"/>
            <wp:effectExtent l="0" t="0" r="9525" b="0"/>
            <wp:docPr id="7" name="Рисунок 7" descr="https://pp.userapi.com/c847217/v847217830/ce25b/ywLt8F3CW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7217/v847217830/ce25b/ywLt8F3CWD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4. Задание 11. Раньше там были даны суффиксы прилагательных, существительных и глаголов. И это задание было самым лёгким. Прошли те времена. Теперь они добавляют</w:t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— </w:t>
      </w:r>
      <w:r w:rsidRPr="002E2FD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новые суффиксы прилагательных</w:t>
      </w: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(-</w:t>
      </w:r>
      <w:proofErr w:type="gramStart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к-</w:t>
      </w:r>
      <w:proofErr w:type="gramEnd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 -</w:t>
      </w:r>
      <w:proofErr w:type="spellStart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ск</w:t>
      </w:r>
      <w:proofErr w:type="spellEnd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-),</w:t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— наречия</w:t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— О/Ё после шипящих.</w:t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О, ребята очень любят эти правила. </w:t>
      </w:r>
      <w:proofErr w:type="gramStart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Ну</w:t>
      </w:r>
      <w:proofErr w:type="gramEnd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если в 6 и 7 классе внимательно слушали на уроках. И не забываем, что выбрать надо неизвестно сколько вариантов.</w:t>
      </w:r>
    </w:p>
    <w:p w:rsidR="00704ACA" w:rsidRPr="002E2FD8" w:rsidRDefault="00704ACA" w:rsidP="00704ACA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noProof/>
          <w:color w:val="2E2E2E"/>
          <w:sz w:val="28"/>
          <w:szCs w:val="28"/>
          <w:lang w:eastAsia="ru-RU"/>
        </w:rPr>
        <w:drawing>
          <wp:inline distT="0" distB="0" distL="0" distR="0" wp14:anchorId="21E59454" wp14:editId="7F780E83">
            <wp:extent cx="5924550" cy="1905000"/>
            <wp:effectExtent l="0" t="0" r="0" b="0"/>
            <wp:docPr id="6" name="Рисунок 6" descr="https://pp.userapi.com/c847217/v847217830/ce263/NUkpkd0VpD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7217/v847217830/ce263/NUkpkd0VpD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5. Задание 21. Совершенно новое задание. </w:t>
      </w:r>
      <w:proofErr w:type="gramStart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Та-дам</w:t>
      </w:r>
      <w:proofErr w:type="gramEnd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! Тире и двоеточие, да не вставить, нет, а </w:t>
      </w:r>
      <w:r w:rsidRPr="002E2FD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определить конструкцию, в которой стоит знак</w:t>
      </w: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и найти такую же. Эх, хорошо, что в «Репетиторской империи» изучают правила постановки ВСЕХ знаков вне зависимости от того, входят ли они в тест.</w:t>
      </w:r>
    </w:p>
    <w:p w:rsidR="00704ACA" w:rsidRPr="002E2FD8" w:rsidRDefault="00704ACA" w:rsidP="00704ACA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noProof/>
          <w:color w:val="2E2E2E"/>
          <w:sz w:val="28"/>
          <w:szCs w:val="28"/>
          <w:lang w:eastAsia="ru-RU"/>
        </w:rPr>
        <w:drawing>
          <wp:inline distT="0" distB="0" distL="0" distR="0" wp14:anchorId="3BD1BA0A" wp14:editId="77DAF49C">
            <wp:extent cx="6600825" cy="4219575"/>
            <wp:effectExtent l="0" t="0" r="9525" b="9525"/>
            <wp:docPr id="5" name="Рисунок 5" descr="https://pp.userapi.com/c847217/v847217830/ce274/ndlvBhXqr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7217/v847217830/ce274/ndlvBhXqrR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6. Ну и последнее задание — задание 27 (именно столько теперь заданий по русскому языку в тесте ЕГЭ). По-прежнему за него дают 24 балла, но критерии </w:t>
      </w:r>
      <w:r w:rsidRPr="002E2FD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К</w:t>
      </w:r>
      <w:proofErr w:type="gramStart"/>
      <w:r w:rsidRPr="002E2FD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2</w:t>
      </w:r>
      <w:proofErr w:type="gramEnd"/>
      <w:r w:rsidRPr="002E2FD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и К4 существенно изменились</w:t>
      </w: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 Вы знаете, я бы даже молилась, чтобы этот вариант не прошёл, но, как показывает практика, обычно демоверсия становится официальной версией.</w:t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Сначала читаем задание:</w:t>
      </w:r>
    </w:p>
    <w:p w:rsidR="00704ACA" w:rsidRPr="002E2FD8" w:rsidRDefault="00704ACA" w:rsidP="00704ACA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noProof/>
          <w:color w:val="2E2E2E"/>
          <w:sz w:val="28"/>
          <w:szCs w:val="28"/>
          <w:lang w:eastAsia="ru-RU"/>
        </w:rPr>
        <w:drawing>
          <wp:inline distT="0" distB="0" distL="0" distR="0" wp14:anchorId="25E702DA" wp14:editId="2A653A8A">
            <wp:extent cx="6686550" cy="4743450"/>
            <wp:effectExtent l="0" t="0" r="0" b="0"/>
            <wp:docPr id="3" name="Рисунок 3" descr="https://pp.userapi.com/c847217/v847217830/ce23a/cTgBH8N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47217/v847217830/ce23a/cTgBH8NhOm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CA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Что? Да, теперь надо пояснить </w:t>
      </w:r>
      <w:r w:rsidRPr="002E2FD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ЗНАЧЕНИЕ каждого приведённого примера</w:t>
      </w: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 и показать </w:t>
      </w:r>
      <w:r w:rsidRPr="002E2FD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СВЯЗЬ между ними</w:t>
      </w: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 И да, за комментарий теперь 5 (ПЯТЬ) баллов.</w:t>
      </w:r>
    </w:p>
    <w:p w:rsidR="002E2FD8" w:rsidRDefault="002E2FD8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2E2FD8" w:rsidRDefault="002E2FD8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2E2FD8" w:rsidRDefault="002E2FD8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2E2FD8" w:rsidRDefault="002E2FD8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2E2FD8" w:rsidRDefault="002E2FD8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2E2FD8" w:rsidRDefault="002E2FD8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2E2FD8" w:rsidRDefault="002E2FD8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2E2FD8" w:rsidRDefault="002E2FD8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2E2FD8" w:rsidRPr="002E2FD8" w:rsidRDefault="002E2FD8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</w:p>
    <w:p w:rsidR="00704ACA" w:rsidRPr="002E2FD8" w:rsidRDefault="00704ACA" w:rsidP="00704ACA">
      <w:pPr>
        <w:spacing w:after="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noProof/>
          <w:color w:val="2E2E2E"/>
          <w:sz w:val="28"/>
          <w:szCs w:val="28"/>
          <w:lang w:eastAsia="ru-RU"/>
        </w:rPr>
        <w:drawing>
          <wp:inline distT="0" distB="0" distL="0" distR="0" wp14:anchorId="088395B4" wp14:editId="3B12DE80">
            <wp:extent cx="5391150" cy="4819650"/>
            <wp:effectExtent l="0" t="0" r="0" b="0"/>
            <wp:docPr id="2" name="Рисунок 2" descr="https://pp.userapi.com/c847217/v847217830/ce232/rpabSKgUh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7217/v847217830/ce232/rpabSKgUhC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Что это означает? Это означает совершенно другой уровень анализа текста! Вы должны, как настоящие филологи, исследовать текст, анализировать его, выявлять замысел автора не просто с опорой на текст, а с обоснованием своего выбора. И да, </w:t>
      </w:r>
      <w:r w:rsidRPr="002E2FD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примеры должны быть взаимосвязаны</w:t>
      </w: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, иначе количество баллов будет меньше… и меньше…</w:t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Сложно ли это? Да. Теперь просто вбросить цитаты </w:t>
      </w:r>
      <w:proofErr w:type="gramStart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через</w:t>
      </w:r>
      <w:proofErr w:type="gramEnd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«автор подчёркивает» не сработает.</w:t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Аргументация К</w:t>
      </w:r>
      <w:proofErr w:type="gramStart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</w:t>
      </w:r>
      <w:proofErr w:type="gramEnd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 Что мы видим?!</w:t>
      </w:r>
      <w:bookmarkStart w:id="0" w:name="_GoBack"/>
      <w:bookmarkEnd w:id="0"/>
    </w:p>
    <w:p w:rsidR="00704ACA" w:rsidRPr="002E2FD8" w:rsidRDefault="00704ACA" w:rsidP="002E2FD8">
      <w:pPr>
        <w:spacing w:after="0" w:line="360" w:lineRule="atLeast"/>
        <w:ind w:left="-284" w:firstLine="284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noProof/>
          <w:color w:val="2E2E2E"/>
          <w:sz w:val="28"/>
          <w:szCs w:val="28"/>
          <w:lang w:eastAsia="ru-RU"/>
        </w:rPr>
        <w:lastRenderedPageBreak/>
        <w:drawing>
          <wp:inline distT="0" distB="0" distL="0" distR="0" wp14:anchorId="5DEEB29C" wp14:editId="2946E9E8">
            <wp:extent cx="7686675" cy="5448300"/>
            <wp:effectExtent l="0" t="0" r="9525" b="0"/>
            <wp:docPr id="1" name="Рисунок 1" descr="https://pp.userapi.com/c847217/v847217830/ce2b1/36s1TirVS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47217/v847217830/ce2b1/36s1TirVSy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 К</w:t>
      </w:r>
      <w:proofErr w:type="gramStart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4</w:t>
      </w:r>
      <w:proofErr w:type="gramEnd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теперь дают всего лишь 1 балл! КАК? Как такое может быть? Что же там писать-то? </w:t>
      </w:r>
      <w:r w:rsidRPr="002E2FD8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Неужели больше не надо читать? Нет, это ловушка…</w:t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Обосновал своё согласие — получи один балл. А что это значит — обосновал? И здесь вступает субъективизм эксперта. Посчитает, что обосновал, — поставит балл. А если нет — </w:t>
      </w:r>
      <w:proofErr w:type="gramStart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увы</w:t>
      </w:r>
      <w:proofErr w:type="gramEnd"/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</w:p>
    <w:p w:rsidR="00704ACA" w:rsidRPr="002E2FD8" w:rsidRDefault="00704ACA" w:rsidP="00704A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2E2FD8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Что же ценят наши эксперты-филологи, которые любят свой предмет и считают, что именно чтение формирует личность? Конечно, художественную литературу. Так что читать придётся так же, как и раньше.</w:t>
      </w:r>
    </w:p>
    <w:p w:rsidR="00704ACA" w:rsidRPr="00704ACA" w:rsidRDefault="00704ACA" w:rsidP="00704ACA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04ACA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Но посмотрите, как перекосилось «сочинение». Это и раньше не было именно сочинением, а было «развёрнутым ответом на вопрос», а теперь это практический чистый анализ исходного текста. И это захлопывает калитку для тех, кто хотел просто написать что-то про Андрея Соколова и больше не заморачиваться.</w:t>
      </w:r>
    </w:p>
    <w:p w:rsidR="00704ACA" w:rsidRPr="00704ACA" w:rsidRDefault="00704ACA" w:rsidP="00704ACA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 w:rsidRPr="00704ACA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 xml:space="preserve">Экзамен по русскому языку усложнился. Он стал </w:t>
      </w:r>
      <w:proofErr w:type="gramStart"/>
      <w:r w:rsidRPr="00704ACA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более филологическим</w:t>
      </w:r>
      <w:proofErr w:type="gramEnd"/>
      <w:r w:rsidRPr="00704ACA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, требует более глубоких знаний и практически исключает «</w:t>
      </w:r>
      <w:proofErr w:type="spellStart"/>
      <w:r w:rsidRPr="00704ACA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угадайку</w:t>
      </w:r>
      <w:proofErr w:type="spellEnd"/>
      <w:r w:rsidRPr="00704ACA"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t>».</w:t>
      </w:r>
    </w:p>
    <w:p w:rsidR="0091562B" w:rsidRDefault="0091562B"/>
    <w:sectPr w:rsidR="0091562B" w:rsidSect="002E2FD8">
      <w:pgSz w:w="11906" w:h="16838"/>
      <w:pgMar w:top="0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85740"/>
    <w:multiLevelType w:val="multilevel"/>
    <w:tmpl w:val="D8DCF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CA"/>
    <w:rsid w:val="002E2FD8"/>
    <w:rsid w:val="00704ACA"/>
    <w:rsid w:val="0091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70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04ACA"/>
    <w:rPr>
      <w:b/>
      <w:bCs/>
    </w:rPr>
  </w:style>
  <w:style w:type="paragraph" w:styleId="a4">
    <w:name w:val="Normal (Web)"/>
    <w:basedOn w:val="a"/>
    <w:uiPriority w:val="99"/>
    <w:semiHidden/>
    <w:unhideWhenUsed/>
    <w:rsid w:val="0070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rsid w:val="0070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04ACA"/>
    <w:rPr>
      <w:b/>
      <w:bCs/>
    </w:rPr>
  </w:style>
  <w:style w:type="paragraph" w:styleId="a4">
    <w:name w:val="Normal (Web)"/>
    <w:basedOn w:val="a"/>
    <w:uiPriority w:val="99"/>
    <w:semiHidden/>
    <w:unhideWhenUsed/>
    <w:rsid w:val="0070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4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3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5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39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3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1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23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1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2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4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535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2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16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8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6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44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User</cp:lastModifiedBy>
  <cp:revision>3</cp:revision>
  <cp:lastPrinted>2001-12-31T21:13:00Z</cp:lastPrinted>
  <dcterms:created xsi:type="dcterms:W3CDTF">2018-09-06T05:41:00Z</dcterms:created>
  <dcterms:modified xsi:type="dcterms:W3CDTF">2001-12-31T21:13:00Z</dcterms:modified>
</cp:coreProperties>
</file>