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AC0" w:rsidRDefault="00046AC0" w:rsidP="00210B6D">
      <w:pPr>
        <w:shd w:val="clear" w:color="auto" w:fill="FFFFFF"/>
        <w:spacing w:before="0" w:after="0" w:line="240" w:lineRule="auto"/>
        <w:ind w:left="142" w:firstLine="426"/>
        <w:jc w:val="center"/>
        <w:rPr>
          <w:b/>
          <w:sz w:val="22"/>
          <w:szCs w:val="22"/>
          <w:lang w:val="ru-RU"/>
        </w:rPr>
      </w:pPr>
    </w:p>
    <w:p w:rsidR="00046AC0" w:rsidRDefault="00046AC0" w:rsidP="003B04AB">
      <w:pPr>
        <w:shd w:val="clear" w:color="auto" w:fill="FFFFFF"/>
        <w:spacing w:before="0" w:after="0" w:line="240" w:lineRule="auto"/>
        <w:rPr>
          <w:b/>
          <w:sz w:val="22"/>
          <w:szCs w:val="22"/>
          <w:lang w:val="ru-RU"/>
        </w:rPr>
      </w:pPr>
    </w:p>
    <w:p w:rsidR="00893D63" w:rsidRDefault="00893D63" w:rsidP="00210B6D">
      <w:pPr>
        <w:shd w:val="clear" w:color="auto" w:fill="FFFFFF"/>
        <w:spacing w:before="0" w:after="0" w:line="240" w:lineRule="auto"/>
        <w:ind w:left="142" w:firstLine="426"/>
        <w:jc w:val="center"/>
        <w:rPr>
          <w:b/>
          <w:sz w:val="22"/>
          <w:szCs w:val="22"/>
          <w:lang w:val="ru-RU"/>
        </w:rPr>
      </w:pPr>
    </w:p>
    <w:p w:rsidR="00046508" w:rsidRPr="009036BE" w:rsidRDefault="00824506" w:rsidP="00210B6D">
      <w:pPr>
        <w:shd w:val="clear" w:color="auto" w:fill="FFFFFF"/>
        <w:spacing w:before="0" w:after="0" w:line="240" w:lineRule="auto"/>
        <w:ind w:left="142" w:firstLine="42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036BE">
        <w:rPr>
          <w:rFonts w:ascii="Times New Roman" w:hAnsi="Times New Roman" w:cs="Times New Roman"/>
          <w:b/>
          <w:sz w:val="24"/>
          <w:szCs w:val="24"/>
          <w:lang w:val="ru-RU"/>
        </w:rPr>
        <w:t>Календарно-тематическое планирование</w:t>
      </w:r>
    </w:p>
    <w:p w:rsidR="00CC6FB5" w:rsidRPr="009036BE" w:rsidRDefault="00CC6FB5" w:rsidP="00210B6D">
      <w:pPr>
        <w:shd w:val="clear" w:color="auto" w:fill="FFFFFF"/>
        <w:spacing w:before="0" w:after="0" w:line="240" w:lineRule="auto"/>
        <w:ind w:left="142" w:firstLine="426"/>
        <w:jc w:val="center"/>
        <w:rPr>
          <w:rFonts w:ascii="Times New Roman" w:eastAsia="Times New Roman" w:hAnsi="Times New Roman" w:cs="Times New Roman"/>
          <w:b/>
          <w:color w:val="767676"/>
          <w:sz w:val="24"/>
          <w:szCs w:val="24"/>
          <w:lang w:val="ru-RU" w:eastAsia="ru-RU"/>
        </w:rPr>
      </w:pPr>
      <w:r w:rsidRPr="009036BE">
        <w:rPr>
          <w:rFonts w:ascii="Times New Roman" w:hAnsi="Times New Roman" w:cs="Times New Roman"/>
          <w:b/>
          <w:sz w:val="24"/>
          <w:szCs w:val="24"/>
          <w:lang w:val="ru-RU"/>
        </w:rPr>
        <w:t>10</w:t>
      </w:r>
      <w:bookmarkStart w:id="0" w:name="_GoBack"/>
      <w:bookmarkEnd w:id="0"/>
      <w:r w:rsidR="00125A8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036B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класс ( 3</w:t>
      </w:r>
      <w:r w:rsidR="00125A81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9036B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часов, 1 час в неделю)</w:t>
      </w:r>
    </w:p>
    <w:p w:rsidR="00046508" w:rsidRPr="00CC6FB5" w:rsidRDefault="00046508" w:rsidP="00210B6D">
      <w:pPr>
        <w:shd w:val="clear" w:color="auto" w:fill="FFFFFF"/>
        <w:spacing w:before="0" w:after="0" w:line="240" w:lineRule="auto"/>
        <w:ind w:left="142" w:firstLine="426"/>
        <w:rPr>
          <w:rFonts w:ascii="Arial" w:eastAsia="Times New Roman" w:hAnsi="Arial" w:cs="Arial"/>
          <w:color w:val="767676"/>
          <w:sz w:val="19"/>
          <w:szCs w:val="19"/>
          <w:lang w:val="ru-RU" w:eastAsia="ru-RU"/>
        </w:rPr>
      </w:pPr>
    </w:p>
    <w:tbl>
      <w:tblPr>
        <w:tblW w:w="13568" w:type="dxa"/>
        <w:jc w:val="center"/>
        <w:tblInd w:w="-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368"/>
        <w:gridCol w:w="3434"/>
        <w:gridCol w:w="3221"/>
        <w:gridCol w:w="3898"/>
      </w:tblGrid>
      <w:tr w:rsidR="00A44676" w:rsidRPr="00AC535A" w:rsidTr="00A44676">
        <w:trPr>
          <w:trHeight w:val="567"/>
          <w:jc w:val="center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676" w:rsidRPr="00AC535A" w:rsidRDefault="00A44676" w:rsidP="00FB577B">
            <w:pPr>
              <w:spacing w:before="0" w:after="0" w:line="240" w:lineRule="auto"/>
              <w:textAlignment w:val="baseline"/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</w:pPr>
            <w:r w:rsidRPr="00AC535A"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  <w:t>№</w:t>
            </w:r>
          </w:p>
          <w:p w:rsidR="00A44676" w:rsidRPr="00AC535A" w:rsidRDefault="00A44676" w:rsidP="00FB577B">
            <w:pPr>
              <w:spacing w:before="0" w:after="0" w:line="240" w:lineRule="auto"/>
              <w:textAlignment w:val="baseline"/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</w:pPr>
            <w:r w:rsidRPr="00AC535A"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textAlignment w:val="baseline"/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</w:pPr>
            <w:r w:rsidRPr="00AC535A"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  <w:t>Название разделов</w:t>
            </w:r>
          </w:p>
          <w:p w:rsidR="00A44676" w:rsidRPr="00AC535A" w:rsidRDefault="00A44676" w:rsidP="00210B6D">
            <w:pPr>
              <w:spacing w:before="0" w:after="0" w:line="240" w:lineRule="auto"/>
              <w:ind w:firstLine="426"/>
              <w:jc w:val="center"/>
              <w:textAlignment w:val="baseline"/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</w:pPr>
            <w:r w:rsidRPr="00AC535A"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  <w:t>Тема разделов</w:t>
            </w:r>
          </w:p>
          <w:p w:rsidR="00A44676" w:rsidRPr="00AC535A" w:rsidRDefault="00A44676" w:rsidP="00210B6D">
            <w:pPr>
              <w:spacing w:before="0" w:after="0" w:line="240" w:lineRule="auto"/>
              <w:ind w:firstLine="426"/>
              <w:jc w:val="center"/>
              <w:textAlignment w:val="baseline"/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</w:pPr>
            <w:r w:rsidRPr="00AC535A"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  <w:t>Тема уроков</w:t>
            </w:r>
          </w:p>
        </w:tc>
        <w:tc>
          <w:tcPr>
            <w:tcW w:w="10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jc w:val="center"/>
              <w:textAlignment w:val="baseline"/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</w:pPr>
            <w:r w:rsidRPr="00AC535A"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  <w:t>Планируемые результаты</w:t>
            </w:r>
          </w:p>
        </w:tc>
      </w:tr>
      <w:tr w:rsidR="00A44676" w:rsidRPr="00AC535A" w:rsidTr="00A44676">
        <w:trPr>
          <w:trHeight w:val="615"/>
          <w:jc w:val="center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jc w:val="center"/>
              <w:textAlignment w:val="baseline"/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</w:pPr>
            <w:r w:rsidRPr="00AC535A"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  <w:t>Личностные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jc w:val="center"/>
              <w:textAlignment w:val="baseline"/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</w:pPr>
            <w:r w:rsidRPr="00AC535A"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  <w:t>Метапредметные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jc w:val="center"/>
              <w:textAlignment w:val="baseline"/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</w:pPr>
            <w:r w:rsidRPr="00AC535A"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  <w:t>Предметные</w:t>
            </w:r>
          </w:p>
        </w:tc>
      </w:tr>
      <w:tr w:rsidR="00A44676" w:rsidRPr="003B04AB" w:rsidTr="00A44676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676" w:rsidRPr="00AC535A" w:rsidRDefault="00A44676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Предмет астрономии. 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формирование положительного отношения к российской астрономической науке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формулировать выводы и заключения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210B6D">
            <w:pPr>
              <w:widowControl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воспроизводить сведения по истории развития астрономии, ее связях с физикой и математикой</w:t>
            </w:r>
          </w:p>
        </w:tc>
      </w:tr>
      <w:tr w:rsidR="00A44676" w:rsidRPr="003B04AB" w:rsidTr="00A44676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676" w:rsidRPr="00AC535A" w:rsidRDefault="00A44676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Наблюдения — основа астрономии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формирование убежденности в возможности познания законов природы и их использования на благо развития человеческой цивилизации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классифицировать объекты исследования, структурировать изучаемый материал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210B6D">
            <w:pPr>
              <w:widowControl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использовать полученные ранее знания для объяснения устройства и принципа работы телескопа</w:t>
            </w:r>
          </w:p>
        </w:tc>
      </w:tr>
      <w:tr w:rsidR="00A44676" w:rsidRPr="00AC535A" w:rsidTr="00A44676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1/3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Звезды и созвездия. Небесные координаты. Звездные карты.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формирование умения управлять своей познавательной деятельностью, ответственного отношения к учению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выполнять познавательные и практические задания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воспроизводить определения терминов и понятий: созвездие;</w:t>
            </w:r>
          </w:p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ориентация на местности</w:t>
            </w:r>
          </w:p>
        </w:tc>
      </w:tr>
      <w:tr w:rsidR="00A44676" w:rsidRPr="003B04AB" w:rsidTr="00A44676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Видимое движение звезд на различных географических широтах.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формирование познавательной и информационной культуры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Default="00A44676" w:rsidP="007F03A4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0" w:after="0" w:line="240" w:lineRule="auto"/>
              <w:ind w:left="98" w:right="72" w:firstLine="283"/>
              <w:rPr>
                <w:rFonts w:ascii="Times New Roman" w:eastAsiaTheme="minorHAnsi" w:hAnsi="Times New Roman" w:cs="Times New Roman"/>
                <w:sz w:val="22"/>
                <w:szCs w:val="22"/>
                <w:lang w:val="ru-RU" w:bidi="ar-SA"/>
              </w:rPr>
            </w:pPr>
            <w:r w:rsidRPr="007F03A4">
              <w:rPr>
                <w:rFonts w:ascii="Times New Roman" w:eastAsiaTheme="minorHAnsi" w:hAnsi="Times New Roman" w:cs="Times New Roman"/>
                <w:sz w:val="22"/>
                <w:szCs w:val="22"/>
                <w:lang w:val="ru-RU" w:bidi="ar-SA"/>
              </w:rPr>
              <w:t>находить проблему исследования, ставить вопросы, выдвигать гипотезу, предлагать альтернативные способы решения проблемы и выбирать из них наиболее эффективный,</w:t>
            </w:r>
          </w:p>
          <w:p w:rsidR="00A44676" w:rsidRPr="00AC535A" w:rsidRDefault="00A44676" w:rsidP="007F03A4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0" w:after="0" w:line="240" w:lineRule="auto"/>
              <w:ind w:left="98" w:right="72" w:firstLine="28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воспроизводить горизонтальную и экваториальную системы координат;</w:t>
            </w:r>
          </w:p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иметь представление о подвижной карте звездного неба;</w:t>
            </w:r>
          </w:p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объяснять наблюдаемые невооруженным глазом движения звезд на различных географических широтах</w:t>
            </w:r>
          </w:p>
        </w:tc>
      </w:tr>
      <w:tr w:rsidR="00A44676" w:rsidRPr="003B04AB" w:rsidTr="00A44676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Видимое годичное движение Солнца. Эклиптика.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B7588">
              <w:rPr>
                <w:rFonts w:ascii="Times New Roman" w:eastAsiaTheme="minorHAnsi" w:hAnsi="Times New Roman" w:cs="Times New Roman"/>
                <w:sz w:val="21"/>
                <w:szCs w:val="21"/>
                <w:lang w:val="ru-RU" w:bidi="ar-SA"/>
              </w:rPr>
              <w:t>формирование познавательной и информационной культуры, в том числе навыков самостоятельной работы с книгами и техническими средствами информационных технологий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анализировать наблюдаемые явления и объяснять причины их возникновения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воспроизводить определения терминов и понятий: высота и кульминация Солнца, эклиптика;</w:t>
            </w:r>
          </w:p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объяснять наблюдаемые невооруженным глазом движения Солнца на различных географических широтах</w:t>
            </w:r>
          </w:p>
        </w:tc>
      </w:tr>
      <w:tr w:rsidR="00A44676" w:rsidRPr="003B04AB" w:rsidTr="00A44676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Движение и фазы Луны. Затмения Солнца и Луны.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формирование познавательной и информационной культуры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анализировать наблюдаемые явления и объяснять причины их возникновения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объяснять наблюдаемые невооруженным глазом движение и фазы Луны, причины затмений Луны и Солнца</w:t>
            </w:r>
          </w:p>
        </w:tc>
      </w:tr>
      <w:tr w:rsidR="00A44676" w:rsidRPr="003B04AB" w:rsidTr="00A44676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5/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Время и календарь.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формирование познавательной и информационной культуры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готовить сообщения и презентации с использованием материалов, полученных из Интернета и других источников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210B6D">
            <w:pPr>
              <w:widowControl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воспроизводить определения терминов и понятий: местное, поясное, летнее и зимнее время;</w:t>
            </w:r>
          </w:p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объяснять необходимость введения високосных лет и нового календарного стиля;</w:t>
            </w:r>
          </w:p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определять время по расположению светил на небе</w:t>
            </w:r>
          </w:p>
        </w:tc>
      </w:tr>
      <w:tr w:rsidR="00A44676" w:rsidRPr="003B04AB" w:rsidTr="00A44676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Развитие представлений о строении мира.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B7588">
              <w:rPr>
                <w:rFonts w:ascii="Times New Roman" w:eastAsiaTheme="minorHAnsi" w:hAnsi="Times New Roman" w:cs="Times New Roman"/>
                <w:sz w:val="21"/>
                <w:szCs w:val="21"/>
                <w:lang w:val="ru-RU" w:bidi="ar-SA"/>
              </w:rPr>
              <w:t>формирование познавательной и информационной культуры, в том числе навыков самостоятельной работы с книгами и техническими средствами информационных технологий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классифицировать объекты исследования, структурировать изучаемый материал, формулировать выводы и заключения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воспроизводить исторические сведения о становлении и развитии гелиоцентрической системы мира</w:t>
            </w:r>
          </w:p>
        </w:tc>
      </w:tr>
      <w:tr w:rsidR="00A44676" w:rsidRPr="003B04AB" w:rsidTr="00A44676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Конфигурации планет. Синодический период.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формирование познавательной и информационной культуры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на практике пользоваться основными логическими приемами, методами наблюдения, моделирования, мысленного эксперимента, прогнозирования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воспроизводить определения терминов и понятий: конфигурация планет, синодический и сидерический периоды обращения планет</w:t>
            </w:r>
          </w:p>
        </w:tc>
      </w:tr>
      <w:tr w:rsidR="00A44676" w:rsidRPr="003B04AB" w:rsidTr="00A44676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Законы движения планет Солнечной системы.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A6F9F">
              <w:rPr>
                <w:rFonts w:ascii="Times New Roman" w:eastAsiaTheme="minorHAnsi" w:hAnsi="Times New Roman" w:cs="Times New Roman"/>
                <w:sz w:val="21"/>
                <w:szCs w:val="21"/>
                <w:lang w:val="ru-RU" w:bidi="ar-SA"/>
              </w:rPr>
              <w:t>формирование убежденности в возможности познания законов природы и их использования на благо развития человеческой цивилизации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на практике пользоваться основными логическими приемами, методами мысленного эксперимента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воспроизводить определения терминов и понятий: астрономическая единица;</w:t>
            </w:r>
          </w:p>
          <w:p w:rsidR="00A44676" w:rsidRPr="00AC535A" w:rsidRDefault="00A44676" w:rsidP="00210B6D">
            <w:pPr>
              <w:widowControl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формулировать законы Кеплера, определять массы планет на основе третьего (уточненного) закона Кеплера</w:t>
            </w:r>
          </w:p>
        </w:tc>
      </w:tr>
      <w:tr w:rsidR="00A44676" w:rsidRPr="003B04AB" w:rsidTr="00A44676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Определение расстояний и размеров тел в Солнечной системе.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B7588">
              <w:rPr>
                <w:rFonts w:ascii="Times New Roman" w:eastAsiaTheme="minorHAnsi" w:hAnsi="Times New Roman" w:cs="Times New Roman"/>
                <w:sz w:val="21"/>
                <w:szCs w:val="21"/>
                <w:lang w:val="ru-RU" w:bidi="ar-SA"/>
              </w:rPr>
              <w:t>формирование познавательной и информационной культуры, в том числе навыков самостоятельной работы с книгами и техническими средствами информационных технологий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выполнять познавательные и практические задания</w:t>
            </w:r>
          </w:p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извлекать информацию из различных источников и критически ее оценивать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воспроизводить определения терминов и понятий: горизонтальный параллакс, угловые размеры объекта;</w:t>
            </w:r>
          </w:p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вычислять расстояние до планет по горизонтальному параллаксу, а их размеры по угловым размерам и расстоянию;</w:t>
            </w:r>
          </w:p>
        </w:tc>
      </w:tr>
      <w:tr w:rsidR="00A44676" w:rsidRPr="003B04AB" w:rsidTr="00A44676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Практическая работа с планом Солнечной системы.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</w:t>
            </w: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рганизация целенаправленной познавательной деятельности в ходе практической работы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Формулировать проблему исследования и извлекать информацию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воспроизводить определения терминов и понятий.</w:t>
            </w:r>
          </w:p>
        </w:tc>
      </w:tr>
      <w:tr w:rsidR="00A44676" w:rsidRPr="003B04AB" w:rsidTr="00A44676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6/</w:t>
            </w:r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Открытие и применение закона всемирного тяготения.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формирование познавательной и информационной культуры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выполнять познавательные и практические задания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описывать особенности движения тел Солнечной системы под действием сил тяготения по орбитам с различным эксцентриситетом;</w:t>
            </w:r>
          </w:p>
          <w:p w:rsidR="00A44676" w:rsidRPr="00AC535A" w:rsidRDefault="00A44676" w:rsidP="00210B6D">
            <w:pPr>
              <w:widowControl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объяснять причины возникновения приливов на Земле и 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возмущений в движении тел Солнечной системы;</w:t>
            </w:r>
          </w:p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характеризовать особенности движения и маневров космических аппаратов для исследования тел Солнечной системы.</w:t>
            </w:r>
          </w:p>
        </w:tc>
      </w:tr>
      <w:tr w:rsidR="00A44676" w:rsidRPr="003B04AB" w:rsidTr="00A44676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7/</w:t>
            </w:r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Движение искусственных спутников и космических аппаратов (КА).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формирование умения управлять своей познавательной деятельностью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7F03A4" w:rsidRDefault="00A44676" w:rsidP="007F03A4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0" w:after="0" w:line="240" w:lineRule="auto"/>
              <w:ind w:left="98" w:right="72" w:firstLine="283"/>
              <w:rPr>
                <w:rFonts w:ascii="Times New Roman" w:eastAsiaTheme="minorHAnsi" w:hAnsi="Times New Roman" w:cs="Times New Roman"/>
                <w:sz w:val="21"/>
                <w:szCs w:val="21"/>
                <w:lang w:val="ru-RU" w:bidi="ar-SA"/>
              </w:rPr>
            </w:pPr>
            <w:r w:rsidRPr="007F03A4">
              <w:rPr>
                <w:rFonts w:ascii="Times New Roman" w:eastAsiaTheme="minorHAnsi" w:hAnsi="Times New Roman" w:cs="Times New Roman"/>
                <w:sz w:val="21"/>
                <w:szCs w:val="21"/>
                <w:lang w:val="ru-RU" w:bidi="ar-SA"/>
              </w:rPr>
              <w:t>классифицировать объекты исследования, структурировать изучаемый материал, аргументировать свою позицию, формулировать выводы и заключения;</w:t>
            </w:r>
          </w:p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применять приобретенные знания и умения при изучении 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астрономии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 для решения практических задач, встречающихся как в учебной практике, так и в повседневной человеческой жизни</w:t>
            </w:r>
          </w:p>
        </w:tc>
      </w:tr>
      <w:tr w:rsidR="00A44676" w:rsidRPr="003B04AB" w:rsidTr="00A44676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1/</w:t>
            </w:r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Солнечная система как комплекс тел, имеющих общее происхождение. 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формирование умения управлять своей познавательной деятельностью, ответственного отношения к учению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выполнять познавательные и практические задания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210B6D">
            <w:pPr>
              <w:widowControl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формулировать и обосновывать основные положения современной гипотезы о формировании всех тел Солнечной системы из единого газопылевого облака;</w:t>
            </w:r>
          </w:p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определять понятия: Солнечная система, планета;</w:t>
            </w:r>
          </w:p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объяснять механизм парникового эффекта и его значение для формирования и сохранения уникальной природы Земли</w:t>
            </w:r>
          </w:p>
        </w:tc>
      </w:tr>
      <w:tr w:rsidR="00A44676" w:rsidRPr="003B04AB" w:rsidTr="00A44676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2/</w:t>
            </w:r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Земля и Луна -  двойная планета.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формирование познавательной и информационной культуры;</w:t>
            </w:r>
          </w:p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формирование положительного отношения к российской астрономической науке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7F03A4" w:rsidRDefault="00A44676" w:rsidP="007F03A4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0" w:after="0" w:line="240" w:lineRule="auto"/>
              <w:ind w:left="98" w:right="72" w:firstLine="283"/>
              <w:rPr>
                <w:rFonts w:ascii="Times New Roman" w:eastAsiaTheme="minorHAnsi" w:hAnsi="Times New Roman" w:cs="Times New Roman"/>
                <w:sz w:val="21"/>
                <w:szCs w:val="21"/>
                <w:lang w:val="ru-RU" w:bidi="ar-SA"/>
              </w:rPr>
            </w:pPr>
            <w:r w:rsidRPr="007F03A4">
              <w:rPr>
                <w:rFonts w:ascii="Times New Roman" w:eastAsiaTheme="minorHAnsi" w:hAnsi="Times New Roman" w:cs="Times New Roman"/>
                <w:sz w:val="21"/>
                <w:szCs w:val="21"/>
                <w:lang w:val="ru-RU" w:bidi="ar-SA"/>
              </w:rPr>
              <w:t xml:space="preserve">находить проблему исследования, ставить вопросы, выдвигать гипотезу, предлагать альтернативные способы решения проблемы и выбирать из них наиболее эффективный, </w:t>
            </w:r>
            <w:r>
              <w:rPr>
                <w:rFonts w:ascii="Times New Roman" w:eastAsiaTheme="minorHAnsi" w:hAnsi="Times New Roman" w:cs="Times New Roman"/>
                <w:sz w:val="21"/>
                <w:szCs w:val="21"/>
                <w:lang w:val="ru-RU" w:bidi="ar-SA"/>
              </w:rPr>
              <w:t xml:space="preserve"> </w:t>
            </w:r>
            <w:r w:rsidRPr="007F03A4">
              <w:rPr>
                <w:rFonts w:ascii="Times New Roman" w:eastAsiaTheme="minorHAnsi" w:hAnsi="Times New Roman" w:cs="Times New Roman"/>
                <w:sz w:val="21"/>
                <w:szCs w:val="21"/>
                <w:lang w:val="ru-RU" w:bidi="ar-SA"/>
              </w:rPr>
              <w:t>классифицировать объекты исследования, структурировать изучаемый материал, аргументировать свою позицию, формулировать выводы и заключения;</w:t>
            </w:r>
          </w:p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определять и различать понятия: планета, ее спутники;</w:t>
            </w:r>
          </w:p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описывать природу Луны и объяснять причины ее отличия от Земли</w:t>
            </w:r>
          </w:p>
        </w:tc>
      </w:tr>
      <w:tr w:rsidR="00A44676" w:rsidRPr="003B04AB" w:rsidTr="00A44676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3/</w:t>
            </w:r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Две группы планет.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формирование познавательной и информационной культуры;</w:t>
            </w:r>
          </w:p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выполнять познавательные и практические задания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перечислять существенные различия природы двух групп планет и объяснять причины их возникновения</w:t>
            </w:r>
          </w:p>
        </w:tc>
      </w:tr>
      <w:tr w:rsidR="00A44676" w:rsidRPr="003B04AB" w:rsidTr="00A44676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Природа планет земной группы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формирование умения управлять своей познавательной деятельностью, ответственного </w:t>
            </w: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отношения к учению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выполнять познавательные и практические задания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определять понятия: планеты земной группы;</w:t>
            </w:r>
          </w:p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проводить сравнение Меркурия, 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Венеры и Марса с Землей по рельефу поверхности и составу атмосфер, указывать следы эволюционных изменений природы этих планет</w:t>
            </w:r>
          </w:p>
        </w:tc>
      </w:tr>
      <w:tr w:rsidR="00A44676" w:rsidRPr="003B04AB" w:rsidTr="00A44676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5/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Урок-дисскусия «Парниковый эффект: польза или вред?»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eastAsiaTheme="minorHAnsi" w:hAnsi="Times New Roman" w:cs="Times New Roman"/>
                <w:sz w:val="22"/>
                <w:szCs w:val="22"/>
                <w:lang w:val="ru-RU" w:bidi="ar-SA"/>
              </w:rPr>
            </w:pPr>
            <w:r w:rsidRPr="00AC535A">
              <w:rPr>
                <w:rFonts w:ascii="Times New Roman" w:eastAsiaTheme="minorHAnsi" w:hAnsi="Times New Roman" w:cs="Times New Roman"/>
                <w:sz w:val="22"/>
                <w:szCs w:val="22"/>
                <w:lang w:val="ru-RU" w:bidi="ar-SA"/>
              </w:rPr>
              <w:t>формирование умения находить адекватные способы поведения, взаимодействия и сотрудничества в процессе учебной и внеучебной деятельности, проявлять уважительное отношение к мнению оппонента в ходе обсуждения спорных</w:t>
            </w:r>
          </w:p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C535A">
              <w:rPr>
                <w:rFonts w:ascii="Times New Roman" w:eastAsiaTheme="minorHAnsi" w:hAnsi="Times New Roman" w:cs="Times New Roman"/>
                <w:sz w:val="22"/>
                <w:szCs w:val="22"/>
                <w:lang w:val="ru-RU" w:bidi="ar-SA"/>
              </w:rPr>
              <w:t>проблем науки.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выполнять познавательные и практические задания</w:t>
            </w:r>
          </w:p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извлекать информацию из различных источников и критически ее оценивать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применять приобретенные знания и умения при изучении 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астрономии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 для решения практических задач, встречающихся как в учебной практике, так и в повседневной человеческой жизни</w:t>
            </w:r>
          </w:p>
        </w:tc>
      </w:tr>
      <w:tr w:rsidR="00A44676" w:rsidRPr="003B04AB" w:rsidTr="00A44676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Планеты-гиганты, их спутники и кольца.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формирование познавательной и информационной культуры;</w:t>
            </w:r>
          </w:p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формирование положительного отношения к российской астрономической науке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7F03A4" w:rsidRDefault="00A44676" w:rsidP="007F03A4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0" w:after="0" w:line="240" w:lineRule="auto"/>
              <w:ind w:left="98" w:right="72" w:firstLine="283"/>
              <w:rPr>
                <w:rFonts w:ascii="Times New Roman" w:eastAsiaTheme="minorHAnsi" w:hAnsi="Times New Roman" w:cs="Times New Roman"/>
                <w:sz w:val="21"/>
                <w:szCs w:val="21"/>
                <w:lang w:val="ru-RU" w:bidi="ar-SA"/>
              </w:rPr>
            </w:pPr>
            <w:r w:rsidRPr="007F03A4">
              <w:rPr>
                <w:rFonts w:ascii="Times New Roman" w:eastAsiaTheme="minorHAnsi" w:hAnsi="Times New Roman" w:cs="Times New Roman"/>
                <w:sz w:val="21"/>
                <w:szCs w:val="21"/>
                <w:lang w:val="ru-RU" w:bidi="ar-SA"/>
              </w:rPr>
              <w:t>классифицировать объекты исследования, структурировать изучаемый материал, аргументировать свою позицию, формулировать выводы и заключения;</w:t>
            </w:r>
          </w:p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описывать характерные особенности природы планет-гигантов, их спутников и колец</w:t>
            </w:r>
          </w:p>
        </w:tc>
      </w:tr>
      <w:tr w:rsidR="00A44676" w:rsidRPr="003B04AB" w:rsidTr="00A44676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7/</w:t>
            </w:r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Малые тела Солнечной системы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формирование умения управлять своей познавательной деятельностью, ответственного отношения к учению </w:t>
            </w:r>
          </w:p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выполнять познавательные и практические задания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210B6D">
            <w:pPr>
              <w:widowControl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определять и различать понятия: малые тела, астероиды, планеты-карлики, кометы, метеороиды, метеоры, болиды, метеориты;</w:t>
            </w:r>
          </w:p>
          <w:p w:rsidR="00A44676" w:rsidRPr="00AC535A" w:rsidRDefault="00A44676" w:rsidP="00210B6D">
            <w:pPr>
              <w:widowControl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-характеризовать природу малых тел Солнечной системы и объяснять причины их значительных различий</w:t>
            </w:r>
          </w:p>
        </w:tc>
      </w:tr>
      <w:tr w:rsidR="00A44676" w:rsidRPr="003B04AB" w:rsidTr="00A44676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8/</w:t>
            </w:r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Метеоры, болиды, метеориты.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формирование умения управлять своей познавательной деятельностью, ответственного отношение к учению, готовность и способность к саморазвитию и самообразованию, а также осознанному построению индивидуальной образовательной деятельности на основе устойчивых познавательных интересов.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eastAsiaTheme="minorHAnsi" w:hAnsi="Times New Roman" w:cs="Times New Roman"/>
                <w:sz w:val="22"/>
                <w:szCs w:val="22"/>
                <w:lang w:val="ru-RU" w:bidi="ar-SA"/>
              </w:rPr>
            </w:pPr>
            <w:r w:rsidRPr="00AC535A">
              <w:rPr>
                <w:rFonts w:ascii="Times New Roman" w:eastAsiaTheme="minorHAnsi" w:hAnsi="Times New Roman" w:cs="Times New Roman"/>
                <w:sz w:val="22"/>
                <w:szCs w:val="22"/>
                <w:lang w:val="ru-RU" w:bidi="ar-SA"/>
              </w:rPr>
              <w:t>на практике пользоваться основными логическими</w:t>
            </w:r>
          </w:p>
          <w:p w:rsidR="00A44676" w:rsidRPr="00AC535A" w:rsidRDefault="00A44676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eastAsiaTheme="minorHAnsi" w:hAnsi="Times New Roman" w:cs="Times New Roman"/>
                <w:sz w:val="22"/>
                <w:szCs w:val="22"/>
                <w:lang w:val="ru-RU" w:bidi="ar-SA"/>
              </w:rPr>
              <w:t>приемами, методами наблюдения, моделирования, мысленного эксперимента.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210B6D">
            <w:pPr>
              <w:widowControl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определять и различать понятия: метеоры, болиды, метеориты;</w:t>
            </w:r>
          </w:p>
          <w:p w:rsidR="00A44676" w:rsidRPr="00AC535A" w:rsidRDefault="00A44676" w:rsidP="00210B6D">
            <w:pPr>
              <w:widowControl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описывать явления метеора и болида, объяснять процессы, которые происходят при движении тел, влетающих в атмосферу планеты с космической скоростью;</w:t>
            </w:r>
          </w:p>
          <w:p w:rsidR="00A44676" w:rsidRPr="00AC535A" w:rsidRDefault="00A44676" w:rsidP="00210B6D">
            <w:pPr>
              <w:widowControl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описывать последствия падения на Землю крупных метеоритов;</w:t>
            </w:r>
          </w:p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объяснять сущность астероидно-кометной опасности, возможности и способы ее предотвращения.</w:t>
            </w:r>
          </w:p>
        </w:tc>
      </w:tr>
      <w:tr w:rsidR="00A44676" w:rsidRPr="003B04AB" w:rsidTr="00A44676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1/</w:t>
            </w:r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Солнце: его состав и внутреннее строение.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B7588">
              <w:rPr>
                <w:rFonts w:ascii="Times New Roman" w:eastAsiaTheme="minorHAnsi" w:hAnsi="Times New Roman" w:cs="Times New Roman"/>
                <w:sz w:val="21"/>
                <w:szCs w:val="21"/>
                <w:lang w:val="ru-RU" w:bidi="ar-SA"/>
              </w:rPr>
              <w:t xml:space="preserve">формирование познавательной и информационной культуры, в том числе навыков самостоятельной работы с книгами </w:t>
            </w:r>
            <w:r w:rsidRPr="005B7588">
              <w:rPr>
                <w:rFonts w:ascii="Times New Roman" w:eastAsiaTheme="minorHAnsi" w:hAnsi="Times New Roman" w:cs="Times New Roman"/>
                <w:sz w:val="21"/>
                <w:szCs w:val="21"/>
                <w:lang w:val="ru-RU" w:bidi="ar-SA"/>
              </w:rPr>
              <w:lastRenderedPageBreak/>
              <w:t>и техническими средствами информационных технологий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выполнять познавательные и практические задания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210B6D">
            <w:pPr>
              <w:widowControl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определять и различать понятия: звезда, модель звезды, светимость;</w:t>
            </w:r>
          </w:p>
          <w:p w:rsidR="00A44676" w:rsidRPr="00AC535A" w:rsidRDefault="00A44676" w:rsidP="00210B6D">
            <w:pPr>
              <w:widowControl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характеризовать физическое состояние вещества Солнца и звезд и 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источники их энергии;</w:t>
            </w:r>
          </w:p>
          <w:p w:rsidR="00A44676" w:rsidRPr="00AC535A" w:rsidRDefault="00A44676" w:rsidP="00210B6D">
            <w:pPr>
              <w:widowControl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описывать внутреннее строение Солнца и способы передачи энергии из центра к поверхности;</w:t>
            </w:r>
          </w:p>
          <w:p w:rsidR="00A44676" w:rsidRPr="00AC535A" w:rsidRDefault="00A44676" w:rsidP="00210B6D">
            <w:pPr>
              <w:widowControl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объяснять механизм возникновения на Солнце грануляции и пятен;</w:t>
            </w:r>
          </w:p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описывать наблюдаемые проявления солнечной активности и их влияние на Землю</w:t>
            </w:r>
          </w:p>
        </w:tc>
      </w:tr>
      <w:tr w:rsidR="00A44676" w:rsidRPr="003B04AB" w:rsidTr="00A44676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2/</w:t>
            </w:r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Солнечная активность и её влияние на Землю.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формирование познавательной и информационной культуры;</w:t>
            </w:r>
          </w:p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формирование положительного отношения к российской астрономической науке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выполнять познавательные и практические задания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определять и различать понятия: светимость, парсек, световой год;</w:t>
            </w:r>
          </w:p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вычислять расстояние до звезд по годичному параллаксу;</w:t>
            </w:r>
          </w:p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называть основные отличительные особенности звезд различных последовательностей на диаграмме «спектр–светимость»;</w:t>
            </w:r>
          </w:p>
        </w:tc>
      </w:tr>
      <w:tr w:rsidR="00A44676" w:rsidRPr="00AC535A" w:rsidTr="00A44676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3/</w:t>
            </w:r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Физическая природа звезд.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формирование познавательной и информационной культуры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7F03A4" w:rsidRDefault="00A44676" w:rsidP="007F03A4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0" w:after="0" w:line="240" w:lineRule="auto"/>
              <w:ind w:left="98" w:right="72" w:firstLine="283"/>
              <w:rPr>
                <w:rFonts w:ascii="Times New Roman" w:eastAsiaTheme="minorHAnsi" w:hAnsi="Times New Roman" w:cs="Times New Roman"/>
                <w:sz w:val="21"/>
                <w:szCs w:val="21"/>
                <w:lang w:val="ru-RU" w:bidi="ar-SA"/>
              </w:rPr>
            </w:pPr>
            <w:r w:rsidRPr="007F03A4">
              <w:rPr>
                <w:rFonts w:ascii="Times New Roman" w:eastAsiaTheme="minorHAnsi" w:hAnsi="Times New Roman" w:cs="Times New Roman"/>
                <w:sz w:val="21"/>
                <w:szCs w:val="21"/>
                <w:lang w:val="ru-RU" w:bidi="ar-SA"/>
              </w:rPr>
              <w:t>классифицировать объекты исследования, структурировать изучаемый материал, аргументировать свою позицию, формулировать выводы и заключения;</w:t>
            </w:r>
          </w:p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сравнивать модели различных типов звезд с моделью </w:t>
            </w:r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Солнца;</w:t>
            </w:r>
          </w:p>
        </w:tc>
      </w:tr>
      <w:tr w:rsidR="00A44676" w:rsidRPr="003B04AB" w:rsidTr="00A44676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4/</w:t>
            </w:r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Переменные и нестационарные звезды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A6F9F">
              <w:rPr>
                <w:rFonts w:ascii="Times New Roman" w:eastAsiaTheme="minorHAnsi" w:hAnsi="Times New Roman" w:cs="Times New Roman"/>
                <w:sz w:val="21"/>
                <w:szCs w:val="21"/>
                <w:lang w:val="ru-RU" w:bidi="ar-SA"/>
              </w:rPr>
              <w:t>формирование убежденности в возможности познания законов природы и их использования на благо развития человеческой цивилизации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выполнять познавательные и практические задания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210B6D">
            <w:pPr>
              <w:widowControl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объяснять причины изменения светимости переменных звезд;</w:t>
            </w:r>
          </w:p>
          <w:p w:rsidR="00A44676" w:rsidRPr="00AC535A" w:rsidRDefault="00A44676" w:rsidP="00210B6D">
            <w:pPr>
              <w:widowControl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описывать механизм вспышек Новых и Сверхновых;</w:t>
            </w:r>
          </w:p>
          <w:p w:rsidR="00A44676" w:rsidRPr="00AC535A" w:rsidRDefault="00A44676" w:rsidP="00210B6D">
            <w:pPr>
              <w:widowControl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оценивать время существования звезд в зависимости от их массы;</w:t>
            </w:r>
          </w:p>
          <w:p w:rsidR="00A44676" w:rsidRPr="00AC535A" w:rsidRDefault="00A44676" w:rsidP="00210B6D">
            <w:pPr>
              <w:widowControl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описывать этапы формирования и эволюции звезды;</w:t>
            </w:r>
          </w:p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характеризовать физические особенности объектов, возникающих на конечной стадии эволюции звезд: белых карликов, нейтронных звезд и черных дыр</w:t>
            </w:r>
          </w:p>
        </w:tc>
      </w:tr>
      <w:tr w:rsidR="00A44676" w:rsidRPr="00AC535A" w:rsidTr="00A44676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5/27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Эволюция звезд.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eastAsiaTheme="minorHAnsi" w:hAnsi="Times New Roman" w:cs="Times New Roman"/>
                <w:sz w:val="22"/>
                <w:szCs w:val="22"/>
                <w:lang w:val="ru-RU" w:bidi="ar-SA"/>
              </w:rPr>
            </w:pPr>
            <w:r w:rsidRPr="00AC535A">
              <w:rPr>
                <w:rFonts w:ascii="Times New Roman" w:eastAsiaTheme="minorHAnsi" w:hAnsi="Times New Roman" w:cs="Times New Roman"/>
                <w:sz w:val="22"/>
                <w:szCs w:val="22"/>
                <w:lang w:val="ru-RU" w:bidi="ar-SA"/>
              </w:rPr>
              <w:t xml:space="preserve">формирование умения находить адекватные способы поведения, взаимодействия и сотрудничества в процессе учебной и внеучебной деятельности, проявлять </w:t>
            </w:r>
            <w:r w:rsidRPr="00AC535A">
              <w:rPr>
                <w:rFonts w:ascii="Times New Roman" w:eastAsiaTheme="minorHAnsi" w:hAnsi="Times New Roman" w:cs="Times New Roman"/>
                <w:sz w:val="22"/>
                <w:szCs w:val="22"/>
                <w:lang w:val="ru-RU" w:bidi="ar-SA"/>
              </w:rPr>
              <w:lastRenderedPageBreak/>
              <w:t>уважительное отношение к мнению оппонента в ходе обсуждения спорных</w:t>
            </w:r>
          </w:p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C535A">
              <w:rPr>
                <w:rFonts w:ascii="Times New Roman" w:eastAsiaTheme="minorHAnsi" w:hAnsi="Times New Roman" w:cs="Times New Roman"/>
                <w:sz w:val="22"/>
                <w:szCs w:val="22"/>
                <w:lang w:val="ru-RU" w:bidi="ar-SA"/>
              </w:rPr>
              <w:t>проблем науки.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характеризовать физические особенности объектов, возникающих на конечной стадии эволюции звезд: белых карликов, нейтронных звезд и черных 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дыр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210B6D">
            <w:pPr>
              <w:widowControl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lastRenderedPageBreak/>
              <w:t>основные параметры состояния звездного вещества: плотность, температура, химический состав, физическое состояние. Их взаимную обусловленность.</w:t>
            </w:r>
          </w:p>
        </w:tc>
      </w:tr>
      <w:tr w:rsidR="00A44676" w:rsidRPr="003B04AB" w:rsidTr="00A44676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6/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Проверочная работа «Солнце и Солнечная система».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eastAsiaTheme="minorHAnsi" w:hAnsi="Times New Roman" w:cs="Times New Roman"/>
                <w:sz w:val="22"/>
                <w:szCs w:val="22"/>
                <w:lang w:val="ru-RU" w:bidi="ar-SA"/>
              </w:rPr>
            </w:pPr>
            <w:r w:rsidRPr="00AC535A">
              <w:rPr>
                <w:rFonts w:ascii="Times New Roman" w:eastAsiaTheme="minorHAnsi" w:hAnsi="Times New Roman" w:cs="Times New Roman"/>
                <w:sz w:val="22"/>
                <w:szCs w:val="22"/>
                <w:lang w:val="ru-RU" w:bidi="ar-SA"/>
              </w:rPr>
              <w:t>формирование убежденности в возможности познания</w:t>
            </w:r>
          </w:p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C535A">
              <w:rPr>
                <w:rFonts w:ascii="Times New Roman" w:eastAsiaTheme="minorHAnsi" w:hAnsi="Times New Roman" w:cs="Times New Roman"/>
                <w:sz w:val="22"/>
                <w:szCs w:val="22"/>
                <w:lang w:val="ru-RU" w:bidi="ar-SA"/>
              </w:rPr>
              <w:t>законов природы и их использования на благо развития человеческой цивилизации.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систематизировать знания о методах исследования и современном состоянии проблемы существования жизни во Вселенной.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210B6D">
            <w:pPr>
              <w:widowControl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объяснять механизм возникновения на Солнце грануляции и пятен; </w:t>
            </w:r>
          </w:p>
          <w:p w:rsidR="00A44676" w:rsidRPr="00AC535A" w:rsidRDefault="00A44676" w:rsidP="00210B6D">
            <w:pPr>
              <w:widowControl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описывать наблюдаемые проявления солнечной активности и их влияние на Землю;</w:t>
            </w:r>
          </w:p>
        </w:tc>
      </w:tr>
      <w:tr w:rsidR="00A44676" w:rsidRPr="003B04AB" w:rsidTr="00A44676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1/</w:t>
            </w:r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Наша Галактика. 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формирование познавательной и информационной культуры.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выполнять познавательные и практические задания.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 характеризовать основные параметры Галактики: размеры, состав, структура и кинематика;</w:t>
            </w:r>
          </w:p>
          <w:p w:rsidR="00A44676" w:rsidRPr="00AC535A" w:rsidRDefault="00A44676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 определять расстояние до звездных скоплений и галактик по цефеидам на основе зависимости «период - светимость»;</w:t>
            </w:r>
          </w:p>
          <w:p w:rsidR="00A44676" w:rsidRPr="00AC535A" w:rsidRDefault="00A44676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 распознавать типы галактик: спиральные, эллиптические, неправильные.</w:t>
            </w:r>
          </w:p>
        </w:tc>
      </w:tr>
      <w:tr w:rsidR="00A44676" w:rsidRPr="003B04AB" w:rsidTr="00A44676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Наша Галактика. 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A6F9F">
              <w:rPr>
                <w:rFonts w:ascii="Times New Roman" w:eastAsiaTheme="minorHAnsi" w:hAnsi="Times New Roman" w:cs="Times New Roman"/>
                <w:sz w:val="21"/>
                <w:szCs w:val="21"/>
                <w:lang w:val="ru-RU" w:bidi="ar-SA"/>
              </w:rPr>
              <w:t>формирование убежденности в возможности познания законов природы и их использования на благо развития человеческой цивилизации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выполнять познавательные и практические задания.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 характеризовать основные параметры Галактики: размеры, состав, структура и кинематика.</w:t>
            </w:r>
          </w:p>
        </w:tc>
      </w:tr>
      <w:tr w:rsidR="00A44676" w:rsidRPr="003B04AB" w:rsidTr="00A44676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Другие звездные системы – галактики.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проявлять уважительное отношение к мнению оппонента в ходе обсуждения спорных проблем науки.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находить проблему исследования, ставить вопросы, выдвигать гипотезу.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определять расстояние до звездных скоплений и галактик по цефеидам на основе зависимости «период - светимость»;</w:t>
            </w:r>
          </w:p>
          <w:p w:rsidR="00A44676" w:rsidRPr="00AC535A" w:rsidRDefault="00A44676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 распознавать типы галактик: спиральные, эллиптические, неправильные.</w:t>
            </w:r>
          </w:p>
        </w:tc>
      </w:tr>
      <w:tr w:rsidR="00A44676" w:rsidRPr="003B04AB" w:rsidTr="00A44676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Космология начала ХХ века.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формирование умения находить адекватные способы поведения, взаимодействия и сотрудничества в процессе учебной и внеучебной деятельности, проявлять уважительное отношение к мнению оппонента в ходе обсуждения спорных проблем науки.</w:t>
            </w:r>
          </w:p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находить проблему исследования, ставить вопросы, выдвигать гипотезу, предлагать альтернативные способы решения проблемы и выбирать из них наиболее эффективный.</w:t>
            </w:r>
          </w:p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объяснять смысл понятий: космология, Вселенная, модель Вселенной, Большой взрыв, реликтовое излучение;</w:t>
            </w:r>
          </w:p>
          <w:p w:rsidR="00A44676" w:rsidRPr="00AC535A" w:rsidRDefault="00A44676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 сравнивать выводы А. Эйнштейна и А. А. Фридмана относительно модели Вселенной;</w:t>
            </w:r>
          </w:p>
          <w:p w:rsidR="00A44676" w:rsidRPr="00AC535A" w:rsidRDefault="00A44676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 обосновывать справедливость модели Фридмана результатами наблюдений «красного смещения» в спектрах галактик;</w:t>
            </w:r>
          </w:p>
          <w:p w:rsidR="00A44676" w:rsidRPr="00AC535A" w:rsidRDefault="00A44676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формулировать закон Хаббла;</w:t>
            </w:r>
          </w:p>
          <w:p w:rsidR="00A44676" w:rsidRPr="00AC535A" w:rsidRDefault="00A44676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lastRenderedPageBreak/>
              <w:t>определять расстояние до галактик на основе закона Хаббла; по светимости сверхновых.</w:t>
            </w:r>
          </w:p>
        </w:tc>
      </w:tr>
      <w:tr w:rsidR="00A44676" w:rsidRPr="003B04AB" w:rsidTr="00A44676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5/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Основы современной космологии. 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eastAsiaTheme="minorHAnsi" w:hAnsi="Times New Roman" w:cs="Times New Roman"/>
                <w:sz w:val="22"/>
                <w:szCs w:val="22"/>
                <w:lang w:val="ru-RU" w:bidi="ar-SA"/>
              </w:rPr>
            </w:pPr>
            <w:r w:rsidRPr="00AC535A">
              <w:rPr>
                <w:rFonts w:ascii="Times New Roman" w:eastAsiaTheme="minorHAnsi" w:hAnsi="Times New Roman" w:cs="Times New Roman"/>
                <w:sz w:val="22"/>
                <w:szCs w:val="22"/>
                <w:lang w:val="ru-RU" w:bidi="ar-SA"/>
              </w:rPr>
              <w:t>формирование убежденности в возможности познания</w:t>
            </w:r>
          </w:p>
          <w:p w:rsidR="00A44676" w:rsidRPr="00AC535A" w:rsidRDefault="00A44676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eastAsiaTheme="minorHAnsi" w:hAnsi="Times New Roman" w:cs="Times New Roman"/>
                <w:sz w:val="22"/>
                <w:szCs w:val="22"/>
                <w:lang w:val="ru-RU" w:bidi="ar-SA"/>
              </w:rPr>
              <w:t>законов природы и их использования на благо развития человеческой цивилизации.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извлекать информацию из различных источников (включая средства массовой информации и интернет-ресурсы) и критически ее оценивать;</w:t>
            </w:r>
          </w:p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аргументировать свою позицию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оценивать возраст Вселенной на основе постоянной Хаббла; интерпретировать обнаружение реликтового излучения как свидетельство в пользу гипотезы Горячей Вселенной;</w:t>
            </w:r>
          </w:p>
          <w:p w:rsidR="00A44676" w:rsidRPr="00AC535A" w:rsidRDefault="00A44676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классифицировать основные периоды эволюции Вселенной с момента начала ее расширения - Большого взрыва;</w:t>
            </w:r>
          </w:p>
          <w:p w:rsidR="00A44676" w:rsidRPr="00AC535A" w:rsidRDefault="00A44676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 интерпретировать современные данные об ускорении расширения Вселенной как результата действия антитяготения «темной энергии» - вида материи, природа которой еще неизвестна;</w:t>
            </w:r>
          </w:p>
          <w:p w:rsidR="00A44676" w:rsidRPr="00AC535A" w:rsidRDefault="00A44676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систематизировать знания о методах исследования и современном состоянии проблемы существования жизни во Вселенной</w:t>
            </w:r>
          </w:p>
        </w:tc>
      </w:tr>
      <w:tr w:rsidR="00A44676" w:rsidRPr="003B04AB" w:rsidTr="00A44676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Урок – конференция «Одиноки ли мы во Вселенной?»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формирование умения управлять своей познавательной деятельностью, ответственного отношения к учению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выполнять познавательные и практические задания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применять приобретенные знания и умения при изучении 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астрономии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 для решения практических задач, встречающихся как в учебной практике, так и в повседневной человеческой жизни</w:t>
            </w:r>
          </w:p>
        </w:tc>
      </w:tr>
      <w:tr w:rsidR="00A44676" w:rsidRPr="003B04AB" w:rsidTr="00A44676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Урок – конференция «Одиноки ли мы во Вселенной?»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формирование умения управлять своей познавательной деятельностью, ответственного отношения к учению.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9036BE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eastAsiaTheme="minorHAnsi" w:hAnsi="Times New Roman" w:cs="Times New Roman"/>
                <w:sz w:val="22"/>
                <w:szCs w:val="22"/>
                <w:lang w:val="ru-RU" w:bidi="ar-SA"/>
              </w:rPr>
              <w:t>извлекать информацию из различных источников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val="ru-RU" w:bidi="ar-SA"/>
              </w:rPr>
              <w:t xml:space="preserve"> </w:t>
            </w:r>
            <w:r w:rsidRPr="00AC535A">
              <w:rPr>
                <w:rFonts w:ascii="Times New Roman" w:eastAsiaTheme="minorHAnsi" w:hAnsi="Times New Roman" w:cs="Times New Roman"/>
                <w:sz w:val="22"/>
                <w:szCs w:val="22"/>
                <w:lang w:val="ru-RU" w:bidi="ar-SA"/>
              </w:rPr>
              <w:t>(включая средства массовой информации и интернет-ресурсы) и критически ее оценивать.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76" w:rsidRPr="00AC535A" w:rsidRDefault="00A44676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применять приобретенные знания и умения при изучении 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астрономии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 для решения практических задач, встречающихся как в учебной практике, так и в повседневной человеческой жизни.</w:t>
            </w:r>
          </w:p>
        </w:tc>
      </w:tr>
    </w:tbl>
    <w:p w:rsidR="00F24727" w:rsidRPr="00046508" w:rsidRDefault="00F24727" w:rsidP="00AD1E97">
      <w:pPr>
        <w:ind w:firstLine="426"/>
        <w:rPr>
          <w:lang w:val="ru-RU"/>
        </w:rPr>
      </w:pPr>
    </w:p>
    <w:sectPr w:rsidR="00F24727" w:rsidRPr="00046508" w:rsidSect="007140AC">
      <w:pgSz w:w="16838" w:h="11906" w:orient="landscape"/>
      <w:pgMar w:top="284" w:right="567" w:bottom="28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BookSanPin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6244"/>
    <w:multiLevelType w:val="hybridMultilevel"/>
    <w:tmpl w:val="07443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9602D"/>
    <w:multiLevelType w:val="multilevel"/>
    <w:tmpl w:val="BFB89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8A0299"/>
    <w:multiLevelType w:val="hybridMultilevel"/>
    <w:tmpl w:val="BB52C82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68F52C8"/>
    <w:multiLevelType w:val="hybridMultilevel"/>
    <w:tmpl w:val="EE62AD3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A0F1AA0"/>
    <w:multiLevelType w:val="multilevel"/>
    <w:tmpl w:val="5F022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F30722"/>
    <w:multiLevelType w:val="multilevel"/>
    <w:tmpl w:val="48CAF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791164"/>
    <w:multiLevelType w:val="multilevel"/>
    <w:tmpl w:val="D8C21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A97A6E"/>
    <w:multiLevelType w:val="hybridMultilevel"/>
    <w:tmpl w:val="4D9CB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3A78D0"/>
    <w:multiLevelType w:val="multilevel"/>
    <w:tmpl w:val="3C40D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4E77B1"/>
    <w:multiLevelType w:val="multilevel"/>
    <w:tmpl w:val="409CF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D10869"/>
    <w:multiLevelType w:val="multilevel"/>
    <w:tmpl w:val="B2BAF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7A518D"/>
    <w:multiLevelType w:val="multilevel"/>
    <w:tmpl w:val="87AA1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C8B2AAA"/>
    <w:multiLevelType w:val="multilevel"/>
    <w:tmpl w:val="EACEA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685A72"/>
    <w:multiLevelType w:val="multilevel"/>
    <w:tmpl w:val="FDA8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EE27074"/>
    <w:multiLevelType w:val="hybridMultilevel"/>
    <w:tmpl w:val="7E363B14"/>
    <w:lvl w:ilvl="0" w:tplc="C0A87C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0E0807"/>
    <w:multiLevelType w:val="multilevel"/>
    <w:tmpl w:val="67C8C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2537F1A"/>
    <w:multiLevelType w:val="multilevel"/>
    <w:tmpl w:val="D7CA1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3645DAE"/>
    <w:multiLevelType w:val="hybridMultilevel"/>
    <w:tmpl w:val="624ED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AF32B2"/>
    <w:multiLevelType w:val="multilevel"/>
    <w:tmpl w:val="0240A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3964C49"/>
    <w:multiLevelType w:val="multilevel"/>
    <w:tmpl w:val="C8F26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5F41FA"/>
    <w:multiLevelType w:val="multilevel"/>
    <w:tmpl w:val="B4FA4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6B6216C"/>
    <w:multiLevelType w:val="multilevel"/>
    <w:tmpl w:val="E7289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7625EC6"/>
    <w:multiLevelType w:val="multilevel"/>
    <w:tmpl w:val="5748E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F96799"/>
    <w:multiLevelType w:val="hybridMultilevel"/>
    <w:tmpl w:val="258E3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D709C2"/>
    <w:multiLevelType w:val="hybridMultilevel"/>
    <w:tmpl w:val="EA52E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C65EA0">
      <w:numFmt w:val="bullet"/>
      <w:lvlText w:val="•"/>
      <w:lvlJc w:val="left"/>
      <w:pPr>
        <w:ind w:left="1440" w:hanging="360"/>
      </w:pPr>
      <w:rPr>
        <w:rFonts w:ascii="SchoolBookSanPin" w:eastAsiaTheme="minorHAnsi" w:hAnsi="SchoolBookSanPin" w:cs="SchoolBookSanPin" w:hint="default"/>
        <w:sz w:val="36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990C3A"/>
    <w:multiLevelType w:val="multilevel"/>
    <w:tmpl w:val="6D1AE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15E719B"/>
    <w:multiLevelType w:val="multilevel"/>
    <w:tmpl w:val="1E0C3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35D0DF0"/>
    <w:multiLevelType w:val="multilevel"/>
    <w:tmpl w:val="C74E9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9132764"/>
    <w:multiLevelType w:val="hybridMultilevel"/>
    <w:tmpl w:val="D3B41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D20E66"/>
    <w:multiLevelType w:val="multilevel"/>
    <w:tmpl w:val="07269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002243E"/>
    <w:multiLevelType w:val="multilevel"/>
    <w:tmpl w:val="1FB83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3F70005"/>
    <w:multiLevelType w:val="multilevel"/>
    <w:tmpl w:val="FE102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4093690"/>
    <w:multiLevelType w:val="hybridMultilevel"/>
    <w:tmpl w:val="CB30A38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578547BF"/>
    <w:multiLevelType w:val="multilevel"/>
    <w:tmpl w:val="7B2E2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CC0705C"/>
    <w:multiLevelType w:val="hybridMultilevel"/>
    <w:tmpl w:val="99BC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5F7604FC"/>
    <w:multiLevelType w:val="hybridMultilevel"/>
    <w:tmpl w:val="D9D2F4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A27012"/>
    <w:multiLevelType w:val="hybridMultilevel"/>
    <w:tmpl w:val="6ED8E7B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68AE1DB9"/>
    <w:multiLevelType w:val="hybridMultilevel"/>
    <w:tmpl w:val="FAA40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F37D89"/>
    <w:multiLevelType w:val="multilevel"/>
    <w:tmpl w:val="9DD46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9093CB5"/>
    <w:multiLevelType w:val="hybridMultilevel"/>
    <w:tmpl w:val="3B20B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6F7D7F"/>
    <w:multiLevelType w:val="multilevel"/>
    <w:tmpl w:val="6B9A6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C4B40FE"/>
    <w:multiLevelType w:val="multilevel"/>
    <w:tmpl w:val="40F2D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D70287D"/>
    <w:multiLevelType w:val="multilevel"/>
    <w:tmpl w:val="F44E0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76D73D1"/>
    <w:multiLevelType w:val="hybridMultilevel"/>
    <w:tmpl w:val="13AE6204"/>
    <w:lvl w:ilvl="0" w:tplc="5492FE8E">
      <w:start w:val="1"/>
      <w:numFmt w:val="decimal"/>
      <w:lvlText w:val="%1."/>
      <w:lvlJc w:val="left"/>
      <w:pPr>
        <w:ind w:left="644" w:hanging="36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79AF71BE"/>
    <w:multiLevelType w:val="multilevel"/>
    <w:tmpl w:val="9FC4A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A03279D"/>
    <w:multiLevelType w:val="hybridMultilevel"/>
    <w:tmpl w:val="F6AA77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DFA3B91"/>
    <w:multiLevelType w:val="hybridMultilevel"/>
    <w:tmpl w:val="CEDA1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5"/>
  </w:num>
  <w:num w:numId="3">
    <w:abstractNumId w:val="30"/>
  </w:num>
  <w:num w:numId="4">
    <w:abstractNumId w:val="33"/>
  </w:num>
  <w:num w:numId="5">
    <w:abstractNumId w:val="10"/>
  </w:num>
  <w:num w:numId="6">
    <w:abstractNumId w:val="18"/>
  </w:num>
  <w:num w:numId="7">
    <w:abstractNumId w:val="31"/>
  </w:num>
  <w:num w:numId="8">
    <w:abstractNumId w:val="8"/>
  </w:num>
  <w:num w:numId="9">
    <w:abstractNumId w:val="42"/>
  </w:num>
  <w:num w:numId="10">
    <w:abstractNumId w:val="19"/>
  </w:num>
  <w:num w:numId="11">
    <w:abstractNumId w:val="4"/>
  </w:num>
  <w:num w:numId="12">
    <w:abstractNumId w:val="21"/>
  </w:num>
  <w:num w:numId="13">
    <w:abstractNumId w:val="11"/>
  </w:num>
  <w:num w:numId="14">
    <w:abstractNumId w:val="20"/>
  </w:num>
  <w:num w:numId="15">
    <w:abstractNumId w:val="40"/>
  </w:num>
  <w:num w:numId="16">
    <w:abstractNumId w:val="13"/>
  </w:num>
  <w:num w:numId="17">
    <w:abstractNumId w:val="26"/>
  </w:num>
  <w:num w:numId="18">
    <w:abstractNumId w:val="27"/>
  </w:num>
  <w:num w:numId="19">
    <w:abstractNumId w:val="1"/>
  </w:num>
  <w:num w:numId="20">
    <w:abstractNumId w:val="6"/>
  </w:num>
  <w:num w:numId="21">
    <w:abstractNumId w:val="9"/>
  </w:num>
  <w:num w:numId="22">
    <w:abstractNumId w:val="44"/>
  </w:num>
  <w:num w:numId="23">
    <w:abstractNumId w:val="38"/>
  </w:num>
  <w:num w:numId="24">
    <w:abstractNumId w:val="15"/>
  </w:num>
  <w:num w:numId="25">
    <w:abstractNumId w:val="12"/>
  </w:num>
  <w:num w:numId="26">
    <w:abstractNumId w:val="22"/>
  </w:num>
  <w:num w:numId="27">
    <w:abstractNumId w:val="29"/>
  </w:num>
  <w:num w:numId="28">
    <w:abstractNumId w:val="41"/>
  </w:num>
  <w:num w:numId="29">
    <w:abstractNumId w:val="16"/>
  </w:num>
  <w:num w:numId="30">
    <w:abstractNumId w:val="24"/>
  </w:num>
  <w:num w:numId="31">
    <w:abstractNumId w:val="37"/>
  </w:num>
  <w:num w:numId="32">
    <w:abstractNumId w:val="17"/>
  </w:num>
  <w:num w:numId="33">
    <w:abstractNumId w:val="2"/>
  </w:num>
  <w:num w:numId="34">
    <w:abstractNumId w:val="36"/>
  </w:num>
  <w:num w:numId="35">
    <w:abstractNumId w:val="46"/>
  </w:num>
  <w:num w:numId="36">
    <w:abstractNumId w:val="39"/>
  </w:num>
  <w:num w:numId="37">
    <w:abstractNumId w:val="3"/>
  </w:num>
  <w:num w:numId="38">
    <w:abstractNumId w:val="34"/>
  </w:num>
  <w:num w:numId="39">
    <w:abstractNumId w:val="35"/>
  </w:num>
  <w:num w:numId="40">
    <w:abstractNumId w:val="32"/>
  </w:num>
  <w:num w:numId="41">
    <w:abstractNumId w:val="7"/>
  </w:num>
  <w:num w:numId="42">
    <w:abstractNumId w:val="28"/>
  </w:num>
  <w:num w:numId="43">
    <w:abstractNumId w:val="0"/>
  </w:num>
  <w:num w:numId="44">
    <w:abstractNumId w:val="45"/>
  </w:num>
  <w:num w:numId="45">
    <w:abstractNumId w:val="43"/>
  </w:num>
  <w:num w:numId="46">
    <w:abstractNumId w:val="14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46508"/>
    <w:rsid w:val="000328AA"/>
    <w:rsid w:val="00037DEA"/>
    <w:rsid w:val="00046508"/>
    <w:rsid w:val="00046AC0"/>
    <w:rsid w:val="000804A7"/>
    <w:rsid w:val="0008139B"/>
    <w:rsid w:val="00125A81"/>
    <w:rsid w:val="001A453F"/>
    <w:rsid w:val="001F760A"/>
    <w:rsid w:val="00210B6D"/>
    <w:rsid w:val="00242927"/>
    <w:rsid w:val="00257E2C"/>
    <w:rsid w:val="003161EF"/>
    <w:rsid w:val="00377344"/>
    <w:rsid w:val="00383E41"/>
    <w:rsid w:val="003A6F9F"/>
    <w:rsid w:val="003B04AB"/>
    <w:rsid w:val="003B3055"/>
    <w:rsid w:val="003D63E1"/>
    <w:rsid w:val="00487B55"/>
    <w:rsid w:val="004B55BF"/>
    <w:rsid w:val="004B64CF"/>
    <w:rsid w:val="0052340A"/>
    <w:rsid w:val="0058466C"/>
    <w:rsid w:val="005B7588"/>
    <w:rsid w:val="005B77BE"/>
    <w:rsid w:val="005D5D16"/>
    <w:rsid w:val="006119EB"/>
    <w:rsid w:val="006543EB"/>
    <w:rsid w:val="00675866"/>
    <w:rsid w:val="006B2323"/>
    <w:rsid w:val="006E42CB"/>
    <w:rsid w:val="0070676A"/>
    <w:rsid w:val="007140AC"/>
    <w:rsid w:val="0072136C"/>
    <w:rsid w:val="007407A1"/>
    <w:rsid w:val="0074234F"/>
    <w:rsid w:val="00782C6B"/>
    <w:rsid w:val="00784058"/>
    <w:rsid w:val="007B7818"/>
    <w:rsid w:val="007E2C18"/>
    <w:rsid w:val="007F03A4"/>
    <w:rsid w:val="008105BA"/>
    <w:rsid w:val="00824506"/>
    <w:rsid w:val="00827F49"/>
    <w:rsid w:val="00877AD7"/>
    <w:rsid w:val="0089287F"/>
    <w:rsid w:val="00893D63"/>
    <w:rsid w:val="008B20AD"/>
    <w:rsid w:val="008C3508"/>
    <w:rsid w:val="008D3707"/>
    <w:rsid w:val="008D3A6A"/>
    <w:rsid w:val="009036BE"/>
    <w:rsid w:val="00920B6E"/>
    <w:rsid w:val="009B4033"/>
    <w:rsid w:val="00A000B9"/>
    <w:rsid w:val="00A108C5"/>
    <w:rsid w:val="00A44676"/>
    <w:rsid w:val="00A502DB"/>
    <w:rsid w:val="00A5252C"/>
    <w:rsid w:val="00A81DFD"/>
    <w:rsid w:val="00A86E75"/>
    <w:rsid w:val="00A921D1"/>
    <w:rsid w:val="00AC535A"/>
    <w:rsid w:val="00AD1E97"/>
    <w:rsid w:val="00B819FB"/>
    <w:rsid w:val="00B85954"/>
    <w:rsid w:val="00BB73DC"/>
    <w:rsid w:val="00BD2E98"/>
    <w:rsid w:val="00BE7185"/>
    <w:rsid w:val="00C00BB3"/>
    <w:rsid w:val="00C57B89"/>
    <w:rsid w:val="00CB7760"/>
    <w:rsid w:val="00CC6FB5"/>
    <w:rsid w:val="00D15DAF"/>
    <w:rsid w:val="00D173B6"/>
    <w:rsid w:val="00D21B4C"/>
    <w:rsid w:val="00D7217A"/>
    <w:rsid w:val="00E85452"/>
    <w:rsid w:val="00EB20C1"/>
    <w:rsid w:val="00EC378B"/>
    <w:rsid w:val="00EC528C"/>
    <w:rsid w:val="00EE62E6"/>
    <w:rsid w:val="00F24727"/>
    <w:rsid w:val="00F5025A"/>
    <w:rsid w:val="00F923EC"/>
    <w:rsid w:val="00FB577B"/>
    <w:rsid w:val="00FC626D"/>
    <w:rsid w:val="00FD4AC5"/>
    <w:rsid w:val="00FF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508"/>
    <w:pPr>
      <w:spacing w:before="200"/>
    </w:pPr>
    <w:rPr>
      <w:rFonts w:eastAsiaTheme="minorEastAsia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6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4">
    <w:name w:val="List Paragraph"/>
    <w:basedOn w:val="a"/>
    <w:uiPriority w:val="34"/>
    <w:qFormat/>
    <w:rsid w:val="00FC626D"/>
    <w:pPr>
      <w:ind w:left="720"/>
      <w:contextualSpacing/>
    </w:pPr>
  </w:style>
  <w:style w:type="paragraph" w:customStyle="1" w:styleId="1">
    <w:name w:val="Абзац списка1"/>
    <w:basedOn w:val="a"/>
    <w:rsid w:val="00A44676"/>
    <w:pPr>
      <w:spacing w:before="0"/>
      <w:ind w:left="720"/>
    </w:pPr>
    <w:rPr>
      <w:rFonts w:ascii="Calibri" w:eastAsia="Times New Roman" w:hAnsi="Calibri" w:cs="Times New Roman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7</Pages>
  <Words>2393</Words>
  <Characters>13645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гаджи</cp:lastModifiedBy>
  <cp:revision>31</cp:revision>
  <cp:lastPrinted>2017-09-14T23:21:00Z</cp:lastPrinted>
  <dcterms:created xsi:type="dcterms:W3CDTF">2017-07-25T11:22:00Z</dcterms:created>
  <dcterms:modified xsi:type="dcterms:W3CDTF">2018-09-13T19:23:00Z</dcterms:modified>
</cp:coreProperties>
</file>