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A98" w:rsidRDefault="007D6A98" w:rsidP="007D6A98">
      <w:pPr>
        <w:pStyle w:val="1"/>
        <w:jc w:val="center"/>
      </w:pPr>
    </w:p>
    <w:p w:rsidR="00C3012A" w:rsidRPr="00C3012A" w:rsidRDefault="00C3012A" w:rsidP="007D6A98">
      <w:pPr>
        <w:pStyle w:val="1"/>
        <w:jc w:val="center"/>
      </w:pPr>
      <w:r w:rsidRPr="00C3012A">
        <w:t>Структура и органы управления образовательной организацией</w:t>
      </w:r>
    </w:p>
    <w:p w:rsidR="00C3012A" w:rsidRPr="007D6A98" w:rsidRDefault="00C3012A" w:rsidP="00C3012A">
      <w:pPr>
        <w:spacing w:after="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Управление школой осуществляется в соответствии с законом   «Об образовании в Ро</w:t>
      </w:r>
      <w:r w:rsidR="00793B39" w:rsidRPr="007D6A98">
        <w:rPr>
          <w:rFonts w:ascii="Times New Roman" w:eastAsia="Times New Roman" w:hAnsi="Times New Roman" w:cs="Times New Roman"/>
          <w:sz w:val="28"/>
          <w:szCs w:val="28"/>
          <w:lang w:eastAsia="ru-RU"/>
        </w:rPr>
        <w:t>ссийской Федерации» и Уставом МК</w:t>
      </w:r>
      <w:r w:rsidRPr="007D6A98">
        <w:rPr>
          <w:rFonts w:ascii="Times New Roman" w:eastAsia="Times New Roman" w:hAnsi="Times New Roman" w:cs="Times New Roman"/>
          <w:sz w:val="28"/>
          <w:szCs w:val="28"/>
          <w:lang w:eastAsia="ru-RU"/>
        </w:rPr>
        <w:t xml:space="preserve">ОУ « </w:t>
      </w:r>
      <w:proofErr w:type="spellStart"/>
      <w:r w:rsidR="007D6A98">
        <w:rPr>
          <w:rFonts w:ascii="Times New Roman" w:eastAsia="Times New Roman" w:hAnsi="Times New Roman" w:cs="Times New Roman"/>
          <w:sz w:val="28"/>
          <w:szCs w:val="28"/>
          <w:lang w:eastAsia="ru-RU"/>
        </w:rPr>
        <w:t>Тидиб</w:t>
      </w:r>
      <w:r w:rsidR="00793B39" w:rsidRPr="007D6A98">
        <w:rPr>
          <w:rFonts w:ascii="Times New Roman" w:eastAsia="Times New Roman" w:hAnsi="Times New Roman" w:cs="Times New Roman"/>
          <w:sz w:val="28"/>
          <w:szCs w:val="28"/>
          <w:lang w:eastAsia="ru-RU"/>
        </w:rPr>
        <w:t>ская</w:t>
      </w:r>
      <w:proofErr w:type="spellEnd"/>
      <w:r w:rsidR="00793B39" w:rsidRPr="007D6A98">
        <w:rPr>
          <w:rFonts w:ascii="Times New Roman" w:eastAsia="Times New Roman" w:hAnsi="Times New Roman" w:cs="Times New Roman"/>
          <w:sz w:val="28"/>
          <w:szCs w:val="28"/>
          <w:lang w:eastAsia="ru-RU"/>
        </w:rPr>
        <w:t xml:space="preserve"> СОШ</w:t>
      </w:r>
      <w:r w:rsidR="007D6A98">
        <w:rPr>
          <w:rFonts w:ascii="Times New Roman" w:eastAsia="Times New Roman" w:hAnsi="Times New Roman" w:cs="Times New Roman"/>
          <w:sz w:val="28"/>
          <w:szCs w:val="28"/>
          <w:lang w:eastAsia="ru-RU"/>
        </w:rPr>
        <w:t xml:space="preserve"> </w:t>
      </w:r>
      <w:proofErr w:type="spellStart"/>
      <w:r w:rsidR="007D6A98">
        <w:rPr>
          <w:rFonts w:ascii="Times New Roman" w:eastAsia="Times New Roman" w:hAnsi="Times New Roman" w:cs="Times New Roman"/>
          <w:sz w:val="28"/>
          <w:szCs w:val="28"/>
          <w:lang w:eastAsia="ru-RU"/>
        </w:rPr>
        <w:t>им.И.М.Адиева</w:t>
      </w:r>
      <w:proofErr w:type="spellEnd"/>
      <w:r w:rsidRPr="007D6A98">
        <w:rPr>
          <w:rFonts w:ascii="Times New Roman" w:eastAsia="Times New Roman" w:hAnsi="Times New Roman" w:cs="Times New Roman"/>
          <w:sz w:val="28"/>
          <w:szCs w:val="28"/>
          <w:lang w:eastAsia="ru-RU"/>
        </w:rPr>
        <w:t>»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w:t>
      </w:r>
      <w:r w:rsidRPr="007D6A98">
        <w:rPr>
          <w:rFonts w:ascii="Times New Roman" w:eastAsia="Times New Roman" w:hAnsi="Times New Roman" w:cs="Times New Roman"/>
          <w:b/>
          <w:bCs/>
          <w:sz w:val="28"/>
          <w:szCs w:val="28"/>
          <w:lang w:eastAsia="ru-RU"/>
        </w:rPr>
        <w:t>4 уровня управления:</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b/>
          <w:bCs/>
          <w:sz w:val="28"/>
          <w:szCs w:val="28"/>
          <w:lang w:eastAsia="ru-RU"/>
        </w:rPr>
        <w:t>Директор</w:t>
      </w:r>
      <w:r w:rsidRPr="007D6A98">
        <w:rPr>
          <w:rFonts w:ascii="Times New Roman" w:eastAsia="Times New Roman" w:hAnsi="Times New Roman" w:cs="Times New Roman"/>
          <w:sz w:val="28"/>
          <w:szCs w:val="28"/>
          <w:lang w:eastAsia="ru-RU"/>
        </w:rPr>
        <w:t>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На этом же уровне модели находятся высшие органы коллегиального и общественного управления, имеющие тот или иной правовой статус</w:t>
      </w:r>
      <w:proofErr w:type="gramStart"/>
      <w:r w:rsidRPr="007D6A98">
        <w:rPr>
          <w:rFonts w:ascii="Times New Roman" w:eastAsia="Times New Roman" w:hAnsi="Times New Roman" w:cs="Times New Roman"/>
          <w:sz w:val="28"/>
          <w:szCs w:val="28"/>
          <w:lang w:eastAsia="ru-RU"/>
        </w:rPr>
        <w:t xml:space="preserve">:, </w:t>
      </w:r>
      <w:proofErr w:type="gramEnd"/>
      <w:r w:rsidRPr="007D6A98">
        <w:rPr>
          <w:rFonts w:ascii="Times New Roman" w:eastAsia="Times New Roman" w:hAnsi="Times New Roman" w:cs="Times New Roman"/>
          <w:sz w:val="28"/>
          <w:szCs w:val="28"/>
          <w:lang w:eastAsia="ru-RU"/>
        </w:rPr>
        <w:t>Педагогический совет, Общее собрание работников школы.</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b/>
          <w:bCs/>
          <w:sz w:val="28"/>
          <w:szCs w:val="28"/>
          <w:lang w:eastAsia="ru-RU"/>
        </w:rPr>
        <w:t>Педагогический совет</w:t>
      </w:r>
      <w:r w:rsidRPr="007D6A98">
        <w:rPr>
          <w:rFonts w:ascii="Times New Roman" w:eastAsia="Times New Roman" w:hAnsi="Times New Roman" w:cs="Times New Roman"/>
          <w:sz w:val="28"/>
          <w:szCs w:val="28"/>
          <w:lang w:eastAsia="ru-RU"/>
        </w:rPr>
        <w:t>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w:t>
      </w:r>
      <w:r w:rsidR="007D6A98">
        <w:rPr>
          <w:rFonts w:ascii="Times New Roman" w:eastAsia="Times New Roman" w:hAnsi="Times New Roman" w:cs="Times New Roman"/>
          <w:sz w:val="28"/>
          <w:szCs w:val="28"/>
          <w:lang w:eastAsia="ru-RU"/>
        </w:rPr>
        <w:t>енность за принятые решения. </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b/>
          <w:bCs/>
          <w:sz w:val="28"/>
          <w:szCs w:val="28"/>
          <w:lang w:eastAsia="ru-RU"/>
        </w:rPr>
        <w:t>Общее собрание работников школы</w:t>
      </w:r>
      <w:r w:rsidRPr="007D6A98">
        <w:rPr>
          <w:rFonts w:ascii="Times New Roman" w:eastAsia="Times New Roman" w:hAnsi="Times New Roman" w:cs="Times New Roman"/>
          <w:sz w:val="28"/>
          <w:szCs w:val="28"/>
          <w:lang w:eastAsia="ru-RU"/>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w:t>
      </w:r>
      <w:r w:rsidR="007D6A98" w:rsidRPr="007D6A98">
        <w:rPr>
          <w:rFonts w:ascii="Times New Roman" w:eastAsia="Times New Roman" w:hAnsi="Times New Roman" w:cs="Times New Roman"/>
          <w:sz w:val="28"/>
          <w:szCs w:val="28"/>
          <w:lang w:eastAsia="ru-RU"/>
        </w:rPr>
        <w:t>,</w:t>
      </w:r>
      <w:r w:rsidRPr="007D6A98">
        <w:rPr>
          <w:rFonts w:ascii="Times New Roman" w:eastAsia="Times New Roman" w:hAnsi="Times New Roman" w:cs="Times New Roman"/>
          <w:sz w:val="28"/>
          <w:szCs w:val="28"/>
          <w:lang w:eastAsia="ru-RU"/>
        </w:rPr>
        <w:t xml:space="preserve"> локальных актов школы.</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b/>
          <w:bCs/>
          <w:sz w:val="28"/>
          <w:szCs w:val="28"/>
          <w:lang w:eastAsia="ru-RU"/>
        </w:rPr>
        <w:t>Второй уровень – заместители директора образовательного учреждения по учебно-воспитательной работе, научно – методической  работе, заместитель директора по воспитательной работе, заместитель директора по АХЧ.</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lastRenderedPageBreak/>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C3012A" w:rsidRPr="007D6A98" w:rsidRDefault="00C3012A" w:rsidP="007D6A98">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b/>
          <w:bCs/>
          <w:sz w:val="28"/>
          <w:szCs w:val="28"/>
          <w:lang w:eastAsia="ru-RU"/>
        </w:rPr>
        <w:t>Третий уровень – методические объединения.</w:t>
      </w:r>
      <w:r w:rsidRPr="007D6A98">
        <w:rPr>
          <w:rFonts w:ascii="Times New Roman" w:eastAsia="Times New Roman" w:hAnsi="Times New Roman" w:cs="Times New Roman"/>
          <w:sz w:val="28"/>
          <w:szCs w:val="28"/>
          <w:lang w:eastAsia="ru-RU"/>
        </w:rPr>
        <w:t>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roofErr w:type="gramStart"/>
      <w:r w:rsidRPr="007D6A98">
        <w:rPr>
          <w:rFonts w:ascii="Times New Roman" w:eastAsia="Times New Roman" w:hAnsi="Times New Roman" w:cs="Times New Roman"/>
          <w:sz w:val="28"/>
          <w:szCs w:val="28"/>
          <w:lang w:eastAsia="ru-RU"/>
        </w:rPr>
        <w:t>..</w:t>
      </w:r>
      <w:proofErr w:type="gramEnd"/>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С целью адаптации молодого учителя в коллективе, помощи в выработке своей системы преподавания, формирования индивидуального стиля творческой деятельности в нашей школе работает </w:t>
      </w:r>
      <w:r w:rsidRPr="007D6A98">
        <w:rPr>
          <w:rFonts w:ascii="Times New Roman" w:eastAsia="Times New Roman" w:hAnsi="Times New Roman" w:cs="Times New Roman"/>
          <w:b/>
          <w:bCs/>
          <w:sz w:val="28"/>
          <w:szCs w:val="28"/>
          <w:lang w:eastAsia="ru-RU"/>
        </w:rPr>
        <w:t>«Школа молодого учителя»</w:t>
      </w:r>
      <w:r w:rsidRPr="007D6A98">
        <w:rPr>
          <w:rFonts w:ascii="Times New Roman" w:eastAsia="Times New Roman" w:hAnsi="Times New Roman" w:cs="Times New Roman"/>
          <w:sz w:val="28"/>
          <w:szCs w:val="28"/>
          <w:lang w:eastAsia="ru-RU"/>
        </w:rPr>
        <w:t xml:space="preserve">. Сюда привлекаются педагоги, имеющие стаж работы от одного года до трех лет. Занятия «Школы молодого учителя» проводятся один раз в месяц согласно плану. Кроме того, за каждым молодым специалистом закреплен учитель-наставник. С учителями, которые работают в школе первый год, обсуждаются вопросы по методике планирования уроков и внеклассных мероприятий. Руководитель ШМУ — </w:t>
      </w:r>
      <w:proofErr w:type="spellStart"/>
      <w:r w:rsidR="007D6A98">
        <w:rPr>
          <w:rFonts w:ascii="Times New Roman" w:eastAsia="Times New Roman" w:hAnsi="Times New Roman" w:cs="Times New Roman"/>
          <w:sz w:val="28"/>
          <w:szCs w:val="28"/>
          <w:lang w:eastAsia="ru-RU"/>
        </w:rPr>
        <w:t>Абдулбутаева</w:t>
      </w:r>
      <w:proofErr w:type="spellEnd"/>
      <w:r w:rsidR="007D6A98">
        <w:rPr>
          <w:rFonts w:ascii="Times New Roman" w:eastAsia="Times New Roman" w:hAnsi="Times New Roman" w:cs="Times New Roman"/>
          <w:sz w:val="28"/>
          <w:szCs w:val="28"/>
          <w:lang w:eastAsia="ru-RU"/>
        </w:rPr>
        <w:t xml:space="preserve"> П.С</w:t>
      </w:r>
      <w:bookmarkStart w:id="0" w:name="_GoBack"/>
      <w:bookmarkEnd w:id="0"/>
      <w:r w:rsidRPr="007D6A98">
        <w:rPr>
          <w:rFonts w:ascii="Times New Roman" w:eastAsia="Times New Roman" w:hAnsi="Times New Roman" w:cs="Times New Roman"/>
          <w:sz w:val="28"/>
          <w:szCs w:val="28"/>
          <w:lang w:eastAsia="ru-RU"/>
        </w:rPr>
        <w:t>.</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b/>
          <w:bCs/>
          <w:sz w:val="28"/>
          <w:szCs w:val="28"/>
          <w:lang w:eastAsia="ru-RU"/>
        </w:rPr>
        <w:t>Четвертый уровень</w:t>
      </w:r>
      <w:r w:rsidRPr="007D6A98">
        <w:rPr>
          <w:rFonts w:ascii="Times New Roman" w:eastAsia="Times New Roman" w:hAnsi="Times New Roman" w:cs="Times New Roman"/>
          <w:sz w:val="28"/>
          <w:szCs w:val="28"/>
          <w:lang w:eastAsia="ru-RU"/>
        </w:rPr>
        <w:t> – </w:t>
      </w:r>
      <w:r w:rsidRPr="007D6A98">
        <w:rPr>
          <w:rFonts w:ascii="Times New Roman" w:eastAsia="Times New Roman" w:hAnsi="Times New Roman" w:cs="Times New Roman"/>
          <w:b/>
          <w:bCs/>
          <w:sz w:val="28"/>
          <w:szCs w:val="28"/>
          <w:lang w:eastAsia="ru-RU"/>
        </w:rPr>
        <w:t>учащиеся, родители.</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К структурным подразделениям школы также относятся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 xml:space="preserve">В структурных связях принципиальным является единство управления — </w:t>
      </w:r>
      <w:proofErr w:type="spellStart"/>
      <w:r w:rsidRPr="007D6A98">
        <w:rPr>
          <w:rFonts w:ascii="Times New Roman" w:eastAsia="Times New Roman" w:hAnsi="Times New Roman" w:cs="Times New Roman"/>
          <w:sz w:val="28"/>
          <w:szCs w:val="28"/>
          <w:lang w:eastAsia="ru-RU"/>
        </w:rPr>
        <w:t>соуправления</w:t>
      </w:r>
      <w:proofErr w:type="spellEnd"/>
      <w:r w:rsidRPr="007D6A98">
        <w:rPr>
          <w:rFonts w:ascii="Times New Roman" w:eastAsia="Times New Roman" w:hAnsi="Times New Roman" w:cs="Times New Roman"/>
          <w:sz w:val="28"/>
          <w:szCs w:val="28"/>
          <w:lang w:eastAsia="ru-RU"/>
        </w:rPr>
        <w:t xml:space="preserve"> – самоуправления.</w:t>
      </w:r>
    </w:p>
    <w:p w:rsidR="00C3012A" w:rsidRPr="007D6A98" w:rsidRDefault="00C3012A" w:rsidP="00C3012A">
      <w:pPr>
        <w:spacing w:before="180" w:after="180" w:line="240" w:lineRule="auto"/>
        <w:ind w:firstLine="375"/>
        <w:jc w:val="both"/>
        <w:rPr>
          <w:rFonts w:ascii="Times New Roman" w:eastAsia="Times New Roman" w:hAnsi="Times New Roman" w:cs="Times New Roman"/>
          <w:sz w:val="28"/>
          <w:szCs w:val="28"/>
          <w:lang w:eastAsia="ru-RU"/>
        </w:rPr>
      </w:pPr>
      <w:r w:rsidRPr="007D6A98">
        <w:rPr>
          <w:rFonts w:ascii="Times New Roman" w:eastAsia="Times New Roman" w:hAnsi="Times New Roman" w:cs="Times New Roman"/>
          <w:sz w:val="28"/>
          <w:szCs w:val="28"/>
          <w:lang w:eastAsia="ru-RU"/>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w:t>
      </w:r>
      <w:r w:rsidRPr="007D6A98">
        <w:rPr>
          <w:rFonts w:ascii="Times New Roman" w:eastAsia="Times New Roman" w:hAnsi="Times New Roman" w:cs="Times New Roman"/>
          <w:color w:val="113040"/>
          <w:sz w:val="28"/>
          <w:szCs w:val="28"/>
          <w:lang w:eastAsia="ru-RU"/>
        </w:rPr>
        <w:t xml:space="preserve"> </w:t>
      </w:r>
      <w:r w:rsidRPr="007D6A98">
        <w:rPr>
          <w:rFonts w:ascii="Times New Roman" w:eastAsia="Times New Roman" w:hAnsi="Times New Roman" w:cs="Times New Roman"/>
          <w:sz w:val="28"/>
          <w:szCs w:val="28"/>
          <w:lang w:eastAsia="ru-RU"/>
        </w:rPr>
        <w:t>образовательного учреждении.</w:t>
      </w:r>
    </w:p>
    <w:sectPr w:rsidR="00C3012A" w:rsidRPr="007D6A98" w:rsidSect="007D6A98">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C3012A"/>
    <w:rsid w:val="00793B39"/>
    <w:rsid w:val="007D6A98"/>
    <w:rsid w:val="00AF039B"/>
    <w:rsid w:val="00AF6C75"/>
    <w:rsid w:val="00C301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75"/>
  </w:style>
  <w:style w:type="paragraph" w:styleId="1">
    <w:name w:val="heading 1"/>
    <w:basedOn w:val="a"/>
    <w:link w:val="10"/>
    <w:uiPriority w:val="9"/>
    <w:qFormat/>
    <w:rsid w:val="00C30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1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0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012A"/>
    <w:rPr>
      <w:color w:val="0000FF"/>
      <w:u w:val="single"/>
    </w:rPr>
  </w:style>
  <w:style w:type="character" w:styleId="a5">
    <w:name w:val="Strong"/>
    <w:basedOn w:val="a0"/>
    <w:uiPriority w:val="22"/>
    <w:qFormat/>
    <w:rsid w:val="00C3012A"/>
    <w:rPr>
      <w:b/>
      <w:bCs/>
    </w:rPr>
  </w:style>
  <w:style w:type="paragraph" w:styleId="a6">
    <w:name w:val="Balloon Text"/>
    <w:basedOn w:val="a"/>
    <w:link w:val="a7"/>
    <w:uiPriority w:val="99"/>
    <w:semiHidden/>
    <w:unhideWhenUsed/>
    <w:rsid w:val="00C301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0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8957637">
      <w:bodyDiv w:val="1"/>
      <w:marLeft w:val="0"/>
      <w:marRight w:val="0"/>
      <w:marTop w:val="0"/>
      <w:marBottom w:val="0"/>
      <w:divBdr>
        <w:top w:val="none" w:sz="0" w:space="0" w:color="auto"/>
        <w:left w:val="none" w:sz="0" w:space="0" w:color="auto"/>
        <w:bottom w:val="none" w:sz="0" w:space="0" w:color="auto"/>
        <w:right w:val="none" w:sz="0" w:space="0" w:color="auto"/>
      </w:divBdr>
      <w:divsChild>
        <w:div w:id="162719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725</Words>
  <Characters>4133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биология</cp:lastModifiedBy>
  <cp:revision>3</cp:revision>
  <dcterms:created xsi:type="dcterms:W3CDTF">2017-12-07T06:21:00Z</dcterms:created>
  <dcterms:modified xsi:type="dcterms:W3CDTF">2018-11-02T22:11:00Z</dcterms:modified>
</cp:coreProperties>
</file>