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2C" w:rsidRPr="008E79BB" w:rsidRDefault="00C76D2C" w:rsidP="0080099B">
      <w:pPr>
        <w:jc w:val="right"/>
        <w:rPr>
          <w:rFonts w:ascii="Times New Roman" w:hAnsi="Times New Roman"/>
          <w:b/>
          <w:sz w:val="24"/>
          <w:szCs w:val="24"/>
        </w:rPr>
      </w:pPr>
      <w:r w:rsidRPr="008E79BB">
        <w:rPr>
          <w:rFonts w:ascii="Times New Roman" w:hAnsi="Times New Roman"/>
          <w:b/>
          <w:sz w:val="24"/>
          <w:szCs w:val="24"/>
        </w:rPr>
        <w:t>Утверждаю:</w:t>
      </w:r>
    </w:p>
    <w:p w:rsidR="00C76D2C" w:rsidRPr="008E79BB" w:rsidRDefault="00C76D2C" w:rsidP="0080099B">
      <w:pPr>
        <w:jc w:val="right"/>
        <w:rPr>
          <w:rFonts w:ascii="Times New Roman" w:hAnsi="Times New Roman"/>
          <w:b/>
          <w:sz w:val="24"/>
          <w:szCs w:val="24"/>
        </w:rPr>
      </w:pPr>
      <w:r w:rsidRPr="008E79BB">
        <w:rPr>
          <w:rFonts w:ascii="Times New Roman" w:hAnsi="Times New Roman"/>
          <w:b/>
          <w:sz w:val="24"/>
          <w:szCs w:val="24"/>
        </w:rPr>
        <w:t>Директор школы</w:t>
      </w:r>
    </w:p>
    <w:p w:rsidR="00C76D2C" w:rsidRPr="008E79BB" w:rsidRDefault="00C76D2C" w:rsidP="0080099B">
      <w:pPr>
        <w:jc w:val="right"/>
        <w:rPr>
          <w:rFonts w:ascii="Times New Roman" w:hAnsi="Times New Roman"/>
          <w:b/>
          <w:sz w:val="24"/>
          <w:szCs w:val="24"/>
        </w:rPr>
      </w:pPr>
      <w:r w:rsidRPr="008E79BB">
        <w:rPr>
          <w:rFonts w:ascii="Times New Roman" w:hAnsi="Times New Roman"/>
          <w:b/>
          <w:sz w:val="24"/>
          <w:szCs w:val="24"/>
        </w:rPr>
        <w:t>_____________Алиев М.Г.</w:t>
      </w:r>
    </w:p>
    <w:p w:rsidR="00C76D2C" w:rsidRPr="008E79BB" w:rsidRDefault="00C76D2C" w:rsidP="0080099B">
      <w:pPr>
        <w:jc w:val="right"/>
        <w:rPr>
          <w:rFonts w:ascii="Times New Roman" w:hAnsi="Times New Roman"/>
          <w:b/>
          <w:sz w:val="24"/>
          <w:szCs w:val="24"/>
        </w:rPr>
      </w:pPr>
      <w:r w:rsidRPr="008E79BB">
        <w:rPr>
          <w:rFonts w:ascii="Times New Roman" w:hAnsi="Times New Roman"/>
          <w:b/>
          <w:sz w:val="24"/>
          <w:szCs w:val="24"/>
        </w:rPr>
        <w:t>«__</w:t>
      </w:r>
      <w:r>
        <w:rPr>
          <w:rFonts w:ascii="Times New Roman" w:hAnsi="Times New Roman"/>
          <w:b/>
          <w:sz w:val="24"/>
          <w:szCs w:val="24"/>
        </w:rPr>
        <w:t>15</w:t>
      </w:r>
      <w:r w:rsidRPr="008E79BB">
        <w:rPr>
          <w:rFonts w:ascii="Times New Roman" w:hAnsi="Times New Roman"/>
          <w:b/>
          <w:sz w:val="24"/>
          <w:szCs w:val="24"/>
        </w:rPr>
        <w:t>__» октября 2019 г.</w:t>
      </w:r>
    </w:p>
    <w:p w:rsidR="00C76D2C" w:rsidRPr="008E79BB" w:rsidRDefault="00C76D2C" w:rsidP="0080099B">
      <w:pPr>
        <w:jc w:val="right"/>
        <w:rPr>
          <w:rFonts w:ascii="Times New Roman" w:hAnsi="Times New Roman"/>
          <w:b/>
          <w:sz w:val="24"/>
          <w:szCs w:val="24"/>
        </w:rPr>
      </w:pPr>
    </w:p>
    <w:p w:rsidR="00C76D2C" w:rsidRPr="00EB42E4" w:rsidRDefault="00C76D2C" w:rsidP="0080099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B42E4">
        <w:rPr>
          <w:rFonts w:ascii="Times New Roman" w:hAnsi="Times New Roman"/>
          <w:b/>
          <w:color w:val="FF0000"/>
          <w:sz w:val="56"/>
          <w:szCs w:val="56"/>
        </w:rPr>
        <w:t>Программа</w:t>
      </w:r>
    </w:p>
    <w:p w:rsidR="00C76D2C" w:rsidRPr="00EB42E4" w:rsidRDefault="00C76D2C" w:rsidP="0080099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B42E4">
        <w:rPr>
          <w:rFonts w:ascii="Times New Roman" w:hAnsi="Times New Roman"/>
          <w:b/>
          <w:color w:val="FF0000"/>
          <w:sz w:val="56"/>
          <w:szCs w:val="56"/>
        </w:rPr>
        <w:t>деятельности Центра</w:t>
      </w:r>
    </w:p>
    <w:p w:rsidR="00C76D2C" w:rsidRPr="00EB42E4" w:rsidRDefault="00C76D2C" w:rsidP="0080099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B42E4">
        <w:rPr>
          <w:rFonts w:ascii="Times New Roman" w:hAnsi="Times New Roman"/>
          <w:b/>
          <w:color w:val="FF0000"/>
          <w:sz w:val="56"/>
          <w:szCs w:val="56"/>
        </w:rPr>
        <w:t xml:space="preserve">образования гуманитарного и цифрового профилей «Точка Роста» </w:t>
      </w:r>
    </w:p>
    <w:p w:rsidR="00C76D2C" w:rsidRPr="00EB42E4" w:rsidRDefault="00C76D2C" w:rsidP="0080099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B42E4">
        <w:rPr>
          <w:rFonts w:ascii="Times New Roman" w:hAnsi="Times New Roman"/>
          <w:b/>
          <w:color w:val="FF0000"/>
          <w:sz w:val="56"/>
          <w:szCs w:val="56"/>
        </w:rPr>
        <w:t>МКОУ «</w:t>
      </w:r>
      <w:proofErr w:type="spellStart"/>
      <w:r w:rsidRPr="00EB42E4">
        <w:rPr>
          <w:rFonts w:ascii="Times New Roman" w:hAnsi="Times New Roman"/>
          <w:b/>
          <w:color w:val="FF0000"/>
          <w:sz w:val="56"/>
          <w:szCs w:val="56"/>
        </w:rPr>
        <w:t>Тидибская</w:t>
      </w:r>
      <w:proofErr w:type="spellEnd"/>
      <w:r w:rsidRPr="00EB42E4">
        <w:rPr>
          <w:rFonts w:ascii="Times New Roman" w:hAnsi="Times New Roman"/>
          <w:b/>
          <w:color w:val="FF0000"/>
          <w:sz w:val="56"/>
          <w:szCs w:val="56"/>
        </w:rPr>
        <w:t xml:space="preserve">  СОШ им. Алиева И.М.»</w:t>
      </w:r>
    </w:p>
    <w:p w:rsidR="00C76D2C" w:rsidRPr="00EB42E4" w:rsidRDefault="00C76D2C" w:rsidP="0080099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B42E4">
        <w:rPr>
          <w:rFonts w:ascii="Times New Roman" w:hAnsi="Times New Roman"/>
          <w:b/>
          <w:color w:val="FF0000"/>
          <w:sz w:val="56"/>
          <w:szCs w:val="56"/>
        </w:rPr>
        <w:t xml:space="preserve"> </w:t>
      </w:r>
      <w:proofErr w:type="spellStart"/>
      <w:r w:rsidRPr="00EB42E4">
        <w:rPr>
          <w:rFonts w:ascii="Times New Roman" w:hAnsi="Times New Roman"/>
          <w:b/>
          <w:color w:val="FF0000"/>
          <w:sz w:val="56"/>
          <w:szCs w:val="56"/>
        </w:rPr>
        <w:t>Шамильского</w:t>
      </w:r>
      <w:proofErr w:type="spellEnd"/>
      <w:r w:rsidRPr="00EB42E4">
        <w:rPr>
          <w:rFonts w:ascii="Times New Roman" w:hAnsi="Times New Roman"/>
          <w:b/>
          <w:color w:val="FF0000"/>
          <w:sz w:val="56"/>
          <w:szCs w:val="56"/>
        </w:rPr>
        <w:t xml:space="preserve"> района РД </w:t>
      </w:r>
    </w:p>
    <w:p w:rsidR="00C76D2C" w:rsidRPr="00EB42E4" w:rsidRDefault="00C76D2C" w:rsidP="0080099B">
      <w:pPr>
        <w:jc w:val="center"/>
        <w:rPr>
          <w:rFonts w:ascii="Times New Roman" w:hAnsi="Times New Roman"/>
          <w:b/>
          <w:color w:val="FF0000"/>
          <w:sz w:val="56"/>
          <w:szCs w:val="56"/>
        </w:rPr>
      </w:pPr>
      <w:r w:rsidRPr="00EB42E4">
        <w:rPr>
          <w:rFonts w:ascii="Times New Roman" w:hAnsi="Times New Roman"/>
          <w:b/>
          <w:color w:val="FF0000"/>
          <w:sz w:val="56"/>
          <w:szCs w:val="56"/>
        </w:rPr>
        <w:t>на 2019-2021 годы</w:t>
      </w:r>
    </w:p>
    <w:p w:rsidR="00C76D2C" w:rsidRPr="00EB42E4" w:rsidRDefault="00C76D2C" w:rsidP="0080099B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C76D2C" w:rsidRPr="00EB42E4" w:rsidRDefault="00C76D2C" w:rsidP="0080099B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C76D2C" w:rsidRPr="008E79BB" w:rsidRDefault="00C76D2C" w:rsidP="0080099B">
      <w:pPr>
        <w:rPr>
          <w:rFonts w:ascii="Times New Roman" w:hAnsi="Times New Roman"/>
          <w:b/>
          <w:sz w:val="24"/>
          <w:szCs w:val="24"/>
        </w:rPr>
      </w:pPr>
    </w:p>
    <w:p w:rsidR="00C76D2C" w:rsidRPr="008E79BB" w:rsidRDefault="00C76D2C" w:rsidP="0080099B">
      <w:pPr>
        <w:rPr>
          <w:rFonts w:ascii="Times New Roman" w:hAnsi="Times New Roman"/>
          <w:b/>
          <w:sz w:val="24"/>
          <w:szCs w:val="24"/>
        </w:rPr>
      </w:pPr>
    </w:p>
    <w:p w:rsidR="00C76D2C" w:rsidRPr="008E79BB" w:rsidRDefault="00C76D2C" w:rsidP="0080099B">
      <w:pPr>
        <w:rPr>
          <w:rFonts w:ascii="Times New Roman" w:hAnsi="Times New Roman"/>
          <w:b/>
          <w:sz w:val="24"/>
          <w:szCs w:val="24"/>
        </w:rPr>
      </w:pPr>
    </w:p>
    <w:p w:rsidR="00C76D2C" w:rsidRPr="008E79BB" w:rsidRDefault="00C76D2C" w:rsidP="0080099B">
      <w:pPr>
        <w:rPr>
          <w:rFonts w:ascii="Times New Roman" w:hAnsi="Times New Roman"/>
          <w:b/>
          <w:sz w:val="24"/>
          <w:szCs w:val="24"/>
        </w:rPr>
      </w:pPr>
    </w:p>
    <w:p w:rsidR="00C76D2C" w:rsidRDefault="00C76D2C" w:rsidP="008E79B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</w:p>
    <w:p w:rsidR="00C76D2C" w:rsidRPr="0042703B" w:rsidRDefault="00C76D2C" w:rsidP="0042703B">
      <w:pPr>
        <w:tabs>
          <w:tab w:val="left" w:pos="3810"/>
        </w:tabs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r w:rsidRPr="0042703B">
        <w:rPr>
          <w:rFonts w:ascii="Times New Roman" w:hAnsi="Times New Roman"/>
          <w:b/>
          <w:sz w:val="36"/>
          <w:szCs w:val="36"/>
        </w:rPr>
        <w:t xml:space="preserve">с. </w:t>
      </w:r>
      <w:proofErr w:type="spellStart"/>
      <w:r w:rsidRPr="0042703B">
        <w:rPr>
          <w:rFonts w:ascii="Times New Roman" w:hAnsi="Times New Roman"/>
          <w:b/>
          <w:sz w:val="36"/>
          <w:szCs w:val="36"/>
        </w:rPr>
        <w:t>Тидиб</w:t>
      </w:r>
      <w:proofErr w:type="spellEnd"/>
    </w:p>
    <w:p w:rsidR="00C76D2C" w:rsidRDefault="00C76D2C" w:rsidP="0080099B">
      <w:pPr>
        <w:tabs>
          <w:tab w:val="left" w:pos="3810"/>
        </w:tabs>
        <w:rPr>
          <w:rFonts w:ascii="Times New Roman" w:hAnsi="Times New Roman"/>
          <w:sz w:val="24"/>
          <w:szCs w:val="24"/>
        </w:rPr>
      </w:pPr>
    </w:p>
    <w:p w:rsidR="00C76D2C" w:rsidRPr="00E30959" w:rsidRDefault="00C76D2C" w:rsidP="00E30959">
      <w:pPr>
        <w:tabs>
          <w:tab w:val="left" w:pos="3810"/>
        </w:tabs>
        <w:jc w:val="center"/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E30959">
        <w:rPr>
          <w:rFonts w:ascii="Times New Roman" w:hAnsi="Times New Roman"/>
          <w:b/>
          <w:sz w:val="24"/>
          <w:szCs w:val="24"/>
        </w:rPr>
        <w:t xml:space="preserve">Аннотация                                                                                                                                      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 xml:space="preserve">2. Паспорт программы                                                                                                                     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3. Функции Центра образования цифрового и гуманитарного профилей «Точка роста»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по обеспечению реализации основных и дополнительных общеобразовательных программ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 xml:space="preserve">цифрового и гуманитарного профилей                                                                                        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4. План учебно-воспитательных, внеурочных и социокультурных мероприятий в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 xml:space="preserve">Центре образования цифрового и гуманитарного профилей «Точка роста»                     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5. Базовый перечень показателей результативности деятельности Центра образования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 xml:space="preserve">цифрового и гуманитарного профилей «Точка роста»                                                           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6. Кадровый состав по реализации деятельности Центра образования цифрового и</w:t>
      </w:r>
    </w:p>
    <w:p w:rsidR="00C76D2C" w:rsidRPr="00E30959" w:rsidRDefault="00C76D2C" w:rsidP="0080099B">
      <w:pPr>
        <w:tabs>
          <w:tab w:val="left" w:pos="381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 xml:space="preserve">гуманитарного профилей «Точка роста»                                                                                    </w:t>
      </w:r>
    </w:p>
    <w:p w:rsidR="00C76D2C" w:rsidRPr="007A7F4A" w:rsidRDefault="00C76D2C" w:rsidP="0080099B">
      <w:pPr>
        <w:tabs>
          <w:tab w:val="left" w:pos="3810"/>
        </w:tabs>
        <w:rPr>
          <w:rFonts w:ascii="Times New Roman" w:hAnsi="Times New Roman"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 xml:space="preserve">7. Ожидаемые результаты реализации программы                                                                </w:t>
      </w:r>
    </w:p>
    <w:p w:rsidR="00C76D2C" w:rsidRPr="007A7F4A" w:rsidRDefault="00C76D2C" w:rsidP="0080099B">
      <w:pPr>
        <w:rPr>
          <w:rFonts w:ascii="Times New Roman" w:hAnsi="Times New Roman"/>
          <w:sz w:val="24"/>
          <w:szCs w:val="24"/>
        </w:rPr>
      </w:pPr>
    </w:p>
    <w:p w:rsidR="00C76D2C" w:rsidRPr="0042703B" w:rsidRDefault="00C76D2C" w:rsidP="0042703B">
      <w:pPr>
        <w:tabs>
          <w:tab w:val="left" w:pos="399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2703B">
        <w:rPr>
          <w:rFonts w:ascii="Times New Roman" w:hAnsi="Times New Roman"/>
          <w:b/>
          <w:sz w:val="32"/>
          <w:szCs w:val="32"/>
        </w:rPr>
        <w:t>1.Аннотация</w:t>
      </w:r>
    </w:p>
    <w:p w:rsidR="00C76D2C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A7F4A">
        <w:rPr>
          <w:rFonts w:ascii="Times New Roman" w:hAnsi="Times New Roman"/>
          <w:sz w:val="24"/>
          <w:szCs w:val="24"/>
        </w:rPr>
        <w:t>Проект «Современная школа» направлен на внедрение новых методов обучения и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воспитания, образовательных технологий, обеспечивающих освоение обучающимися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базовых навыков и умений, повышение их мотивации к обучению и вовлеченности в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образовательный процесс, а также обновление содержания и совершенствование методов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обучения предметной области «Технология», «Информатика» и «Основы безопасности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жизнедеятельности». Основные мероприятия в рамках проекта: обновление методик,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стандарта и технологий обучения; создание условий для освоения обучающимися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отдельных предметов и образовательных модулей, основанных на принципах выбора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ребенка, а также применения механизмов сетевой формы реализации; создание новых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мест в общеобразовательных организациях; осуществление подготовки педагогических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кадров по обновленным программам повышения квалификации.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A7F4A">
        <w:rPr>
          <w:rFonts w:ascii="Times New Roman" w:hAnsi="Times New Roman"/>
          <w:sz w:val="24"/>
          <w:szCs w:val="24"/>
        </w:rPr>
        <w:t>В рамках реализации федерального проекта «Современная школа» национального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проекта «Образование» в общеобразовательных учреждениях создаются Центры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образования цифрового и гуманитарного профилей «Точка роста» (далее - Центр).</w:t>
      </w:r>
    </w:p>
    <w:p w:rsidR="00C76D2C" w:rsidRPr="007A7F4A" w:rsidRDefault="00C76D2C" w:rsidP="00F35134">
      <w:pPr>
        <w:tabs>
          <w:tab w:val="left" w:pos="399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Центр образования цифрового и гуманитарного профилей «Точка роста» является</w:t>
      </w:r>
    </w:p>
    <w:p w:rsidR="00C76D2C" w:rsidRPr="007A7F4A" w:rsidRDefault="00C76D2C" w:rsidP="00F35134">
      <w:pPr>
        <w:tabs>
          <w:tab w:val="left" w:pos="39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общественным пространством муниципального казенного  общеобразовательного</w:t>
      </w:r>
    </w:p>
    <w:p w:rsidR="00C76D2C" w:rsidRPr="007A7F4A" w:rsidRDefault="00C76D2C" w:rsidP="00F35134">
      <w:pPr>
        <w:tabs>
          <w:tab w:val="left" w:pos="39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 xml:space="preserve">учреждения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Тидибская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СОШ»</w:t>
      </w:r>
      <w:r w:rsidRPr="007A7F4A">
        <w:rPr>
          <w:rFonts w:ascii="Times New Roman" w:hAnsi="Times New Roman"/>
          <w:sz w:val="24"/>
          <w:szCs w:val="24"/>
        </w:rPr>
        <w:t>, осуществляющей образовательную деятельность по ОП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F4A">
        <w:rPr>
          <w:rFonts w:ascii="Times New Roman" w:hAnsi="Times New Roman"/>
          <w:sz w:val="24"/>
          <w:szCs w:val="24"/>
        </w:rPr>
        <w:t>НОО, ООО и СОО и направлен на формирование современных компетенций и навыков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F4A">
        <w:rPr>
          <w:rFonts w:ascii="Times New Roman" w:hAnsi="Times New Roman"/>
          <w:sz w:val="24"/>
          <w:szCs w:val="24"/>
        </w:rPr>
        <w:lastRenderedPageBreak/>
        <w:t>обучающихся, в</w:t>
      </w:r>
      <w:r>
        <w:rPr>
          <w:rFonts w:ascii="Times New Roman" w:hAnsi="Times New Roman"/>
          <w:sz w:val="24"/>
          <w:szCs w:val="24"/>
        </w:rPr>
        <w:t xml:space="preserve"> том числе по учебным предметам </w:t>
      </w:r>
      <w:r w:rsidRPr="007A7F4A">
        <w:rPr>
          <w:rFonts w:ascii="Times New Roman" w:hAnsi="Times New Roman"/>
          <w:sz w:val="24"/>
          <w:szCs w:val="24"/>
        </w:rPr>
        <w:t>«Технология», «Информатика»,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7F4A">
        <w:rPr>
          <w:rFonts w:ascii="Times New Roman" w:hAnsi="Times New Roman"/>
          <w:sz w:val="24"/>
          <w:szCs w:val="24"/>
        </w:rPr>
        <w:t>«Основы безопасности жизнедеятельности».</w:t>
      </w:r>
    </w:p>
    <w:p w:rsidR="00C76D2C" w:rsidRPr="007A7F4A" w:rsidRDefault="00C76D2C" w:rsidP="00F35134">
      <w:pPr>
        <w:tabs>
          <w:tab w:val="left" w:pos="399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7A7F4A">
        <w:rPr>
          <w:rFonts w:ascii="Times New Roman" w:hAnsi="Times New Roman"/>
          <w:sz w:val="24"/>
          <w:szCs w:val="24"/>
        </w:rPr>
        <w:t>Центр выполняет функцию общественного пространства для развития</w:t>
      </w:r>
    </w:p>
    <w:p w:rsidR="00C76D2C" w:rsidRPr="007A7F4A" w:rsidRDefault="00C76D2C" w:rsidP="00F35134">
      <w:pPr>
        <w:tabs>
          <w:tab w:val="left" w:pos="39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общекультурных компетенций, цифровой грамотности, шахматного образования,</w:t>
      </w:r>
    </w:p>
    <w:p w:rsidR="00C76D2C" w:rsidRPr="007A7F4A" w:rsidRDefault="00C76D2C" w:rsidP="00F35134">
      <w:pPr>
        <w:tabs>
          <w:tab w:val="left" w:pos="39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проектной деятельности, творческой, социальной самореализации детей, педагогов,</w:t>
      </w:r>
    </w:p>
    <w:p w:rsidR="00C76D2C" w:rsidRPr="007A7F4A" w:rsidRDefault="00C76D2C" w:rsidP="00F35134">
      <w:pPr>
        <w:tabs>
          <w:tab w:val="left" w:pos="399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родительской общественности.</w:t>
      </w:r>
    </w:p>
    <w:p w:rsidR="00C82F8E" w:rsidRDefault="00C82F8E" w:rsidP="00E309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6D2C" w:rsidRPr="00E30959" w:rsidRDefault="00C76D2C" w:rsidP="00E30959">
      <w:pPr>
        <w:jc w:val="center"/>
        <w:rPr>
          <w:rFonts w:ascii="Times New Roman" w:hAnsi="Times New Roman"/>
          <w:b/>
          <w:sz w:val="28"/>
          <w:szCs w:val="28"/>
        </w:rPr>
      </w:pPr>
      <w:r w:rsidRPr="00E30959">
        <w:rPr>
          <w:rFonts w:ascii="Times New Roman" w:hAnsi="Times New Roman"/>
          <w:b/>
          <w:sz w:val="28"/>
          <w:szCs w:val="28"/>
        </w:rPr>
        <w:t>2.Паспорт Программы</w:t>
      </w:r>
    </w:p>
    <w:p w:rsidR="00C76D2C" w:rsidRPr="007A7F4A" w:rsidRDefault="00C76D2C" w:rsidP="0080099B">
      <w:pPr>
        <w:tabs>
          <w:tab w:val="left" w:pos="2370"/>
        </w:tabs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628"/>
      </w:tblGrid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Деятельность Центра образования цифрового и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гуманитарного профилей «Точка роста»</w:t>
            </w:r>
          </w:p>
        </w:tc>
      </w:tr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Российской Федерации» от 29.12.2012 года № 273;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3. Распоряжение Министерства просвещения РФ от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01.03.2019 г № Р-23 «Методические рекомендации по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созданию мест для реализации основных и дополнительных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общеобразовательных программ цифрового,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естественнонаучного, технического и гуманитарного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профилей в образовательных организациях, расположенных в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сельской местности и малых городах, и дистанционных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программ обучения определённых категорий обучающихся, в 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том числе на базе сетевого взаимодействия»;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4.</w:t>
            </w:r>
            <w:r w:rsidRPr="005C3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5C30E6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Распоряжение Правительства РД от 29 октября 2018г. № 235-р</w:t>
              </w:r>
            </w:hyperlink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5C30E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5C30E6">
                <w:rPr>
                  <w:rStyle w:val="a5"/>
                  <w:rFonts w:ascii="Times New Roman" w:hAnsi="Times New Roman"/>
                  <w:b/>
                  <w:bCs/>
                  <w:color w:val="000000"/>
                  <w:sz w:val="24"/>
                  <w:szCs w:val="24"/>
                  <w:shd w:val="clear" w:color="auto" w:fill="FFFFFF"/>
                </w:rPr>
                <w:t>Приказ № 1181-05/19 от 10 июня 2018 г. О Центрах образования цифрового  и гуманитарного профилей «Точка роста» в Республике Дагестан</w:t>
              </w:r>
            </w:hyperlink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План (дорожная карта) первоочередных действий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t>по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созданию и функционированию Центра образования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цифрового и гуманитарного профилей «Точка роста».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6.Положение о Центре образования цифрового и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гуманитарного профилей «Точка роста» МКОУ «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Тидибская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 СОШ» </w:t>
            </w:r>
          </w:p>
        </w:tc>
      </w:tr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разработчики</w:t>
            </w:r>
          </w:p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Педагоги Центра образования цифрового и гуманитарного профилей «Точка роста».</w:t>
            </w:r>
          </w:p>
        </w:tc>
      </w:tr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предметам «Технология», «Информатика» и «Основы безопасности жизнедеятельности».</w:t>
            </w:r>
          </w:p>
        </w:tc>
      </w:tr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 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C76D2C" w:rsidRPr="005C30E6" w:rsidTr="005C30E6">
        <w:tc>
          <w:tcPr>
            <w:tcW w:w="2943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28" w:type="dxa"/>
          </w:tcPr>
          <w:p w:rsidR="00C76D2C" w:rsidRPr="005C30E6" w:rsidRDefault="00C76D2C" w:rsidP="005C30E6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01.09.2019 – 31.08.2021</w:t>
            </w:r>
          </w:p>
        </w:tc>
      </w:tr>
    </w:tbl>
    <w:p w:rsidR="00C76D2C" w:rsidRPr="007A7F4A" w:rsidRDefault="00C76D2C" w:rsidP="0080099B">
      <w:pPr>
        <w:tabs>
          <w:tab w:val="left" w:pos="2370"/>
        </w:tabs>
        <w:rPr>
          <w:rFonts w:ascii="Times New Roman" w:hAnsi="Times New Roman"/>
          <w:sz w:val="24"/>
          <w:szCs w:val="24"/>
        </w:rPr>
      </w:pPr>
    </w:p>
    <w:p w:rsidR="00C76D2C" w:rsidRPr="00E30959" w:rsidRDefault="00C76D2C" w:rsidP="00E6016D">
      <w:pPr>
        <w:ind w:firstLine="708"/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3. Функции Центра по обеспечению реализации основных и дополнительных общеобразовательных программ цифрового и гуманитарного профилей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686"/>
        <w:gridCol w:w="5386"/>
      </w:tblGrid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Функции Центра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детальное изучение Концепций предметных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областей и внесение корректив в основные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общеобразовательные программы и методики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преподавания предметных областей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«Технология», «Информатика», «Основы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безопасности жизнедеятельности», включая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интеграцию ИКТ в учебные предметы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«Технология», «Информатика», «ОБЖ» .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реализация обновленного содержания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общеобразовательных программ в условиях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созданных функциональных зон, разработать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расписания, графики, скоординированные в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рамках работы не только базовой школы, но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школ района;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с учетом оснащения Центра современным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оборудованием организовать функциональные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зоны формирования цифровых и гуманитарных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компетенций, в том числе в рамках предметной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области «Технология», «Информатика», «ОБЖ»,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определить новые виды образовательной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деятельности: цифровые обучающие игры,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деятельностные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, событийные образовательные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практики, лабораторные практикумы,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применение цифровых симуляторов, погружения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в виртуальную и дополненную реальность и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другие;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организация контроля за реализацией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обновлённых общеобразовательных программ;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разработка инструментария для оценивания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результатов освоения образовательных программ;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формирование в Центре пространства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профессиональной ориентации и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самоопределения личности (с учетом нового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и возможностей сетевого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взаимодействия): 3D-моделирование;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робототехника и системы автоматического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управления;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изменение методики преподавания предметов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через проведение коллективных и групповых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тренингов, мастер-классов, семинаров с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применение проектных и игровых технологий с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использованием ресурсов информационной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среды и цифровых инструментов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функциональных зон Центра (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коворкинг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медиазона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и др.);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 участие в разработке вариативных модулей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технологической подготовки современного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производства – инженерно-технологического,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медицинского или интегративного модуля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изучения содержания учебного материала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Промышленный дизайн. Проектирование материальной среды-5-7 класс»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Проектная «Финансовая грамотность»7 - 8 класс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Оказание первой помощи 10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Программирование на </w:t>
            </w:r>
            <w:r w:rsidRPr="005C30E6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7-8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Проект «Мы здоровое поколение  -5-8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Проект «Я люблю математику»-2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. Информационные технологии»-7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Проект « Путь к успеху»-1-4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Обеспечение создания, апробации и внедрения модели равного доступа к 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апробация по реализации отдельных модулей программ обучения на базе сетевых форм;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проведение сетевых уроков по предметам «Технология», «ОБЖ», «Информатика», «Шахматы»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5386" w:type="dxa"/>
            <w:vMerge w:val="restart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Прием на обучение детей в дистанционной форме через портал р05.Навигатор.дети из близлежащих СОШ, не попавших в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проет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«Точка Роста»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</w:t>
            </w:r>
          </w:p>
        </w:tc>
        <w:tc>
          <w:tcPr>
            <w:tcW w:w="5386" w:type="dxa"/>
            <w:vMerge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Содействие развитию шахматного образования.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родительской общественности на мероприятиях;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работа шахматной зоны (начальная школа), обеспечивающей возможность обучения игре в шахматы, проведению матчей, игре в свободное время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разработка и реализация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проектов в условиях интеграции общего и дополнительного образования в течение учебного года; 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кружки внеурочной деятельности «Проект – это просто!» 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кружок «Развитие талантов»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проектные сессии; 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условия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участие в системе открытых онлайн -уроков «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 и гуманитарного и социокультурного профилей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составление плана - графика повышения профессионального мастерства учителей; 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, 3Д-моделирование);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Реализация мероприятий по информированию и просвещению населения в области цифровых и гуманитарных компетенций.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Районная  газета «Единство» 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сайт школы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 о деятельности Центра для размещения на сайте школы и СМИ.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организация проведения Дней открытых дверей Центра образования цифрового и гуманитарного профилей «Точка роста».</w:t>
            </w:r>
          </w:p>
        </w:tc>
      </w:tr>
      <w:tr w:rsidR="00C76D2C" w:rsidRPr="005C30E6" w:rsidTr="005C30E6">
        <w:tc>
          <w:tcPr>
            <w:tcW w:w="817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5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деятельность центров детских организаций РДШ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ЮНАРМИЯ</w:t>
            </w:r>
          </w:p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E6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волонтерский отряд школы</w:t>
            </w:r>
          </w:p>
        </w:tc>
      </w:tr>
    </w:tbl>
    <w:p w:rsidR="00C76D2C" w:rsidRDefault="00C76D2C" w:rsidP="00E6016D">
      <w:pPr>
        <w:ind w:firstLine="708"/>
        <w:rPr>
          <w:rFonts w:ascii="Times New Roman" w:hAnsi="Times New Roman"/>
          <w:sz w:val="24"/>
          <w:szCs w:val="24"/>
        </w:rPr>
      </w:pPr>
    </w:p>
    <w:p w:rsidR="00C82F8E" w:rsidRPr="00E30959" w:rsidRDefault="00C82F8E" w:rsidP="00C82F8E">
      <w:pPr>
        <w:ind w:firstLine="708"/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lastRenderedPageBreak/>
        <w:t>4.План учебно-воспитательных, внеурочных и социокультурных мероприятий на 2019-2020 учебный год</w:t>
      </w:r>
    </w:p>
    <w:tbl>
      <w:tblPr>
        <w:tblpPr w:leftFromText="180" w:rightFromText="180" w:vertAnchor="text" w:horzAnchor="margin" w:tblpY="5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"/>
        <w:gridCol w:w="4895"/>
        <w:gridCol w:w="1815"/>
        <w:gridCol w:w="2521"/>
      </w:tblGrid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C30E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C30E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82F8E" w:rsidRPr="005C30E6" w:rsidTr="00C82F8E">
        <w:tc>
          <w:tcPr>
            <w:tcW w:w="10188" w:type="dxa"/>
            <w:gridSpan w:val="4"/>
          </w:tcPr>
          <w:p w:rsidR="00C82F8E" w:rsidRPr="005C30E6" w:rsidRDefault="00C82F8E" w:rsidP="00C8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E6">
              <w:rPr>
                <w:rFonts w:ascii="Times New Roman" w:hAnsi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521" w:type="dxa"/>
          </w:tcPr>
          <w:p w:rsidR="00C82F8E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обществознания.</w:t>
            </w:r>
          </w:p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Класруки</w:t>
            </w:r>
            <w:proofErr w:type="spellEnd"/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пользоваться средствами пожаротушения.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Зам директора по ОБЖ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Правила при чрезвычайных ситуациях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Зам директора по ОБЖ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набора детей, обучающихся по программам Центра образования цифрового и гуманитарного профилей «Точка роста» на базе МКОУ «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  <w:lang w:eastAsia="ru-RU"/>
              </w:rPr>
              <w:t>Тидибская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СОШ» 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Руководитель центра и педагог 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Уроки Доброты, посвященные Международному Дню толерантности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Класруки</w:t>
            </w:r>
            <w:proofErr w:type="spellEnd"/>
          </w:p>
        </w:tc>
      </w:tr>
      <w:tr w:rsidR="00C82F8E" w:rsidRPr="005C30E6" w:rsidTr="00C82F8E">
        <w:trPr>
          <w:trHeight w:val="240"/>
        </w:trPr>
        <w:tc>
          <w:tcPr>
            <w:tcW w:w="957" w:type="dxa"/>
            <w:vMerge w:val="restart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  <w:vMerge w:val="restart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21" w:type="dxa"/>
            <w:vMerge w:val="restart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2F8E" w:rsidRPr="005C30E6" w:rsidTr="00C82F8E">
        <w:trPr>
          <w:trHeight w:val="135"/>
        </w:trPr>
        <w:tc>
          <w:tcPr>
            <w:tcW w:w="957" w:type="dxa"/>
            <w:vMerge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  <w:vMerge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82F8E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1" w:type="dxa"/>
            <w:vMerge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8E" w:rsidRPr="005C30E6" w:rsidTr="00C82F8E">
        <w:trPr>
          <w:trHeight w:val="150"/>
        </w:trPr>
        <w:tc>
          <w:tcPr>
            <w:tcW w:w="957" w:type="dxa"/>
            <w:vMerge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  <w:vMerge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82F8E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21" w:type="dxa"/>
            <w:vMerge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8E" w:rsidRPr="005C30E6" w:rsidTr="00C82F8E">
        <w:trPr>
          <w:trHeight w:val="111"/>
        </w:trPr>
        <w:tc>
          <w:tcPr>
            <w:tcW w:w="957" w:type="dxa"/>
            <w:vMerge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  <w:vMerge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82F8E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1" w:type="dxa"/>
            <w:vMerge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Учителя родного языка</w:t>
            </w:r>
          </w:p>
        </w:tc>
      </w:tr>
      <w:tr w:rsidR="00C82F8E" w:rsidRPr="005C30E6" w:rsidTr="00C82F8E">
        <w:trPr>
          <w:trHeight w:val="285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Конкурс  «Живая классика»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82F8E" w:rsidRPr="005C30E6" w:rsidTr="00C82F8E">
        <w:trPr>
          <w:trHeight w:val="252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«Разрушение королевского прикрытия»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по шахматам</w:t>
            </w:r>
          </w:p>
        </w:tc>
      </w:tr>
      <w:tr w:rsidR="00C82F8E" w:rsidRPr="005C30E6" w:rsidTr="00C82F8E">
        <w:trPr>
          <w:trHeight w:val="210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 За кадром»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Педдопобразования</w:t>
            </w:r>
            <w:proofErr w:type="spellEnd"/>
          </w:p>
        </w:tc>
      </w:tr>
      <w:tr w:rsidR="00C82F8E" w:rsidRPr="005C30E6" w:rsidTr="00C82F8E">
        <w:trPr>
          <w:trHeight w:val="465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, посвященный 75-летию Победы</w:t>
            </w:r>
          </w:p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«Твое достоянье на все времена..»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Класруки</w:t>
            </w:r>
            <w:proofErr w:type="spellEnd"/>
          </w:p>
        </w:tc>
      </w:tr>
      <w:tr w:rsidR="00C82F8E" w:rsidRPr="005C30E6" w:rsidTr="00C82F8E">
        <w:trPr>
          <w:trHeight w:val="81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Урок-викторина «Здоровый образ жизни»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Педдопобразования</w:t>
            </w:r>
            <w:proofErr w:type="spellEnd"/>
          </w:p>
        </w:tc>
      </w:tr>
      <w:tr w:rsidR="00C82F8E" w:rsidRPr="005C30E6" w:rsidTr="00C82F8E">
        <w:trPr>
          <w:trHeight w:val="180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160898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«Борьба за центр  шахматной доски» </w:t>
            </w:r>
          </w:p>
        </w:tc>
        <w:tc>
          <w:tcPr>
            <w:tcW w:w="1815" w:type="dxa"/>
          </w:tcPr>
          <w:p w:rsidR="00C82F8E" w:rsidRPr="005C30E6" w:rsidRDefault="00160898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1" w:type="dxa"/>
          </w:tcPr>
          <w:p w:rsidR="00C82F8E" w:rsidRPr="005C30E6" w:rsidRDefault="00160898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по шахматам</w:t>
            </w:r>
          </w:p>
        </w:tc>
      </w:tr>
      <w:tr w:rsidR="00C82F8E" w:rsidRPr="005C30E6" w:rsidTr="00C82F8E">
        <w:tc>
          <w:tcPr>
            <w:tcW w:w="10188" w:type="dxa"/>
            <w:gridSpan w:val="4"/>
          </w:tcPr>
          <w:p w:rsidR="00C82F8E" w:rsidRPr="005C30E6" w:rsidRDefault="00C82F8E" w:rsidP="00C8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b/>
                <w:sz w:val="24"/>
                <w:szCs w:val="24"/>
              </w:rPr>
              <w:t>Профориентационные</w:t>
            </w:r>
            <w:proofErr w:type="spellEnd"/>
            <w:r w:rsidRPr="005C30E6">
              <w:rPr>
                <w:rFonts w:ascii="Times New Roman" w:hAnsi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Участие в онлайн уроках «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Участие в онлайн уроках </w:t>
            </w:r>
          </w:p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« Финансовая грамотность»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общест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Класруки</w:t>
            </w:r>
            <w:proofErr w:type="spellEnd"/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Участие в федеральном проекте «Билет в будущее - 2019»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Специалист по ИОП-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Омаргаджиева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П.Р.</w:t>
            </w:r>
          </w:p>
        </w:tc>
      </w:tr>
      <w:tr w:rsidR="00C82F8E" w:rsidRPr="005C30E6" w:rsidTr="00C82F8E">
        <w:trPr>
          <w:trHeight w:val="420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Профориентационное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мероприятие «Урок от профессионала»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Класруки</w:t>
            </w:r>
            <w:proofErr w:type="spellEnd"/>
          </w:p>
        </w:tc>
      </w:tr>
      <w:tr w:rsidR="00C82F8E" w:rsidRPr="005C30E6" w:rsidTr="00C82F8E">
        <w:trPr>
          <w:trHeight w:val="135"/>
        </w:trPr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«Образование. Занятость. Карьера»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Соц.педагоги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,  руководитель РДШ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Творческая мастерская «Все профессии важны»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5C30E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C30E6">
              <w:rPr>
                <w:rFonts w:ascii="Times New Roman" w:hAnsi="Times New Roman"/>
                <w:sz w:val="24"/>
                <w:szCs w:val="24"/>
              </w:rPr>
              <w:t>едагоги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, психолог, руководитель РДШ</w:t>
            </w:r>
          </w:p>
        </w:tc>
      </w:tr>
      <w:tr w:rsidR="00C82F8E" w:rsidRPr="005C30E6" w:rsidTr="00C82F8E">
        <w:tc>
          <w:tcPr>
            <w:tcW w:w="10188" w:type="dxa"/>
            <w:gridSpan w:val="4"/>
          </w:tcPr>
          <w:p w:rsidR="00C82F8E" w:rsidRDefault="00C82F8E" w:rsidP="00C8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2F8E" w:rsidRPr="005C30E6" w:rsidRDefault="00C82F8E" w:rsidP="00C8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0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Внеурочные мероприятия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Конкурс «Фотограф»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Защита школьных проектов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Январь,апрель</w:t>
            </w:r>
            <w:proofErr w:type="spellEnd"/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Руководители проектной деятельности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Презентация проектов «Мой видеофильм»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Учителя информатики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Мастер-класс «Школа выживания человека в ЧС»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</w:tr>
      <w:tr w:rsidR="00C82F8E" w:rsidRPr="005C30E6" w:rsidTr="00C82F8E">
        <w:tc>
          <w:tcPr>
            <w:tcW w:w="957" w:type="dxa"/>
          </w:tcPr>
          <w:p w:rsidR="00C82F8E" w:rsidRPr="005C30E6" w:rsidRDefault="00C82F8E" w:rsidP="00C82F8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Мониторинг достижения целевых индикаторов </w:t>
            </w:r>
          </w:p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Деятельности Центра «Точка Роста»</w:t>
            </w:r>
          </w:p>
        </w:tc>
        <w:tc>
          <w:tcPr>
            <w:tcW w:w="1815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21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</w:tbl>
    <w:p w:rsidR="00C76D2C" w:rsidRDefault="00C76D2C" w:rsidP="00C82F8E">
      <w:pPr>
        <w:rPr>
          <w:rFonts w:ascii="Times New Roman" w:hAnsi="Times New Roman"/>
          <w:b/>
          <w:sz w:val="24"/>
          <w:szCs w:val="24"/>
        </w:rPr>
      </w:pPr>
    </w:p>
    <w:p w:rsidR="00C76D2C" w:rsidRPr="00E30959" w:rsidRDefault="00C76D2C" w:rsidP="00E6016D">
      <w:pPr>
        <w:ind w:firstLine="708"/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5. Базовый перечень показателей результативности Центра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097"/>
        <w:gridCol w:w="1658"/>
        <w:gridCol w:w="1100"/>
        <w:gridCol w:w="1080"/>
        <w:gridCol w:w="1386"/>
      </w:tblGrid>
      <w:tr w:rsidR="00C76D2C" w:rsidRPr="005C30E6" w:rsidTr="00C82F8E">
        <w:tc>
          <w:tcPr>
            <w:tcW w:w="993" w:type="dxa"/>
            <w:vMerge w:val="restart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97" w:type="dxa"/>
            <w:vMerge w:val="restart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1658" w:type="dxa"/>
            <w:vMerge w:val="restart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Минимальное значение, начиная с 2019 года</w:t>
            </w:r>
          </w:p>
        </w:tc>
        <w:tc>
          <w:tcPr>
            <w:tcW w:w="3566" w:type="dxa"/>
            <w:gridSpan w:val="3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76D2C" w:rsidRPr="005C30E6" w:rsidTr="00C82F8E">
        <w:tc>
          <w:tcPr>
            <w:tcW w:w="993" w:type="dxa"/>
            <w:vMerge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  <w:vMerge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080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базе Центра, в рамках внеурочной деятельности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558" w:rsidRPr="005C30E6" w:rsidTr="00C82F8E">
        <w:tc>
          <w:tcPr>
            <w:tcW w:w="993" w:type="dxa"/>
          </w:tcPr>
          <w:p w:rsidR="00425558" w:rsidRPr="005C30E6" w:rsidRDefault="00425558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658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0" w:type="dxa"/>
          </w:tcPr>
          <w:p w:rsidR="00425558" w:rsidRPr="005C30E6" w:rsidRDefault="00425558" w:rsidP="00D474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</w:tcPr>
          <w:p w:rsidR="00425558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D2C" w:rsidRPr="005C30E6" w:rsidTr="00C82F8E">
        <w:tc>
          <w:tcPr>
            <w:tcW w:w="993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(процентов),</w:t>
            </w: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>. платно</w:t>
            </w:r>
          </w:p>
        </w:tc>
        <w:tc>
          <w:tcPr>
            <w:tcW w:w="1658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  <w:tc>
          <w:tcPr>
            <w:tcW w:w="1100" w:type="dxa"/>
          </w:tcPr>
          <w:p w:rsidR="00C76D2C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76D2C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D2C" w:rsidRPr="005C30E6" w:rsidTr="00C82F8E">
        <w:tc>
          <w:tcPr>
            <w:tcW w:w="993" w:type="dxa"/>
          </w:tcPr>
          <w:p w:rsidR="00C76D2C" w:rsidRPr="005C30E6" w:rsidRDefault="00C76D2C" w:rsidP="005C30E6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1658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100" w:type="dxa"/>
          </w:tcPr>
          <w:p w:rsidR="00C76D2C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C76D2C" w:rsidRPr="005C30E6" w:rsidRDefault="00425558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386" w:type="dxa"/>
          </w:tcPr>
          <w:p w:rsidR="00C76D2C" w:rsidRPr="005C30E6" w:rsidRDefault="00C76D2C" w:rsidP="005C30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D2C" w:rsidRPr="007A7F4A" w:rsidRDefault="00C76D2C" w:rsidP="00E6016D">
      <w:pPr>
        <w:ind w:firstLine="708"/>
        <w:rPr>
          <w:rFonts w:ascii="Times New Roman" w:hAnsi="Times New Roman"/>
          <w:sz w:val="24"/>
          <w:szCs w:val="24"/>
        </w:rPr>
      </w:pPr>
    </w:p>
    <w:p w:rsidR="00C76D2C" w:rsidRDefault="00C76D2C" w:rsidP="00E27CA0">
      <w:pPr>
        <w:tabs>
          <w:tab w:val="left" w:pos="1905"/>
        </w:tabs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ab/>
      </w:r>
      <w:r w:rsidR="00C82F8E">
        <w:rPr>
          <w:rFonts w:ascii="Times New Roman" w:hAnsi="Times New Roman"/>
          <w:sz w:val="24"/>
          <w:szCs w:val="24"/>
        </w:rPr>
        <w:t xml:space="preserve">    </w:t>
      </w:r>
      <w:r w:rsidR="00C82F8E" w:rsidRPr="00E30959">
        <w:rPr>
          <w:rFonts w:ascii="Times New Roman" w:hAnsi="Times New Roman"/>
          <w:b/>
          <w:sz w:val="24"/>
          <w:szCs w:val="24"/>
        </w:rPr>
        <w:t>6. Кадровый состав по реализации деятельности Центра</w:t>
      </w:r>
    </w:p>
    <w:tbl>
      <w:tblPr>
        <w:tblpPr w:leftFromText="180" w:rightFromText="180" w:vertAnchor="text" w:horzAnchor="margin" w:tblpY="37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868"/>
        <w:gridCol w:w="2092"/>
        <w:gridCol w:w="2411"/>
        <w:gridCol w:w="1383"/>
      </w:tblGrid>
      <w:tr w:rsidR="00C82F8E" w:rsidRPr="005C30E6" w:rsidTr="00C82F8E">
        <w:tc>
          <w:tcPr>
            <w:tcW w:w="1560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Позиция 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Должность в школе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Прохождение обучения на платформе «ФНФО»</w:t>
            </w:r>
          </w:p>
        </w:tc>
      </w:tr>
      <w:tr w:rsidR="00C82F8E" w:rsidRPr="005C30E6" w:rsidTr="00C82F8E">
        <w:tc>
          <w:tcPr>
            <w:tcW w:w="1560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Абдурахманова А.И.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2F8E" w:rsidRPr="005C30E6" w:rsidTr="00C82F8E">
        <w:tc>
          <w:tcPr>
            <w:tcW w:w="1560" w:type="dxa"/>
            <w:vMerge w:val="restart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30E6">
              <w:rPr>
                <w:rFonts w:ascii="Times New Roman" w:hAnsi="Times New Roman"/>
                <w:sz w:val="24"/>
                <w:szCs w:val="24"/>
              </w:rPr>
              <w:t>Абдулбутаева</w:t>
            </w:r>
            <w:proofErr w:type="spellEnd"/>
            <w:r w:rsidRPr="005C30E6"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2F8E" w:rsidRPr="005C30E6" w:rsidTr="00C82F8E">
        <w:tc>
          <w:tcPr>
            <w:tcW w:w="1560" w:type="dxa"/>
            <w:vMerge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Гаджиева М.М.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2F8E" w:rsidRPr="005C30E6" w:rsidTr="00C82F8E">
        <w:tc>
          <w:tcPr>
            <w:tcW w:w="1560" w:type="dxa"/>
            <w:vMerge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Магомедов М.А.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2F8E" w:rsidRPr="005C30E6" w:rsidTr="00C82F8E">
        <w:tc>
          <w:tcPr>
            <w:tcW w:w="1560" w:type="dxa"/>
            <w:vMerge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Магомедова Х.А.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2F8E" w:rsidRPr="005C30E6" w:rsidTr="00C82F8E">
        <w:tc>
          <w:tcPr>
            <w:tcW w:w="1560" w:type="dxa"/>
            <w:vMerge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Магомедов М.А.</w:t>
            </w: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383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0E6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2F8E" w:rsidRPr="005C30E6" w:rsidTr="00C82F8E">
        <w:tc>
          <w:tcPr>
            <w:tcW w:w="1560" w:type="dxa"/>
            <w:vMerge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82F8E" w:rsidRPr="005C30E6" w:rsidRDefault="00C82F8E" w:rsidP="00C82F8E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C82F8E" w:rsidRPr="005C30E6" w:rsidRDefault="00C82F8E" w:rsidP="00C82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6D2C" w:rsidRDefault="00C76D2C" w:rsidP="00E27CA0">
      <w:pPr>
        <w:tabs>
          <w:tab w:val="left" w:pos="1905"/>
        </w:tabs>
        <w:rPr>
          <w:rFonts w:ascii="Times New Roman" w:hAnsi="Times New Roman"/>
          <w:sz w:val="24"/>
          <w:szCs w:val="24"/>
        </w:rPr>
      </w:pPr>
    </w:p>
    <w:p w:rsidR="00C76D2C" w:rsidRPr="00E30959" w:rsidRDefault="00C76D2C" w:rsidP="007A7F4A">
      <w:pPr>
        <w:tabs>
          <w:tab w:val="left" w:pos="3480"/>
        </w:tabs>
        <w:rPr>
          <w:rFonts w:ascii="Times New Roman" w:hAnsi="Times New Roman"/>
          <w:b/>
          <w:sz w:val="24"/>
          <w:szCs w:val="24"/>
        </w:rPr>
      </w:pPr>
      <w:r w:rsidRPr="00E30959">
        <w:rPr>
          <w:rFonts w:ascii="Times New Roman" w:hAnsi="Times New Roman"/>
          <w:b/>
          <w:sz w:val="24"/>
          <w:szCs w:val="24"/>
        </w:rPr>
        <w:t>7. Ожидаемые результаты реализации программы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Успешно действующий Центр образования цифрового и гуманитарного профилей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«Точка роста» позволит: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1.Охватить 100% обучающихся, осваивающих основную образовательную программу по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предметным областям «Технология», «Информатика», «Основы безопасности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жизнедеятельности» преподаваемых на обновленной материально-технической базе и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применении новых методов обучения и воспитания;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2.Охватить не менее 70% обучающихся дополнительными образовательными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программами цифрового и гуманитарного профилей во внеурочное время, а также с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использованием дистанционных форм обучения и сетевого пространства;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3.Выполнять функцию общественного пространства для развития общекультурных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компетенций, цифрового и шахматного образования, проектной деятельности, творческой</w:t>
      </w:r>
    </w:p>
    <w:p w:rsidR="00C76D2C" w:rsidRPr="007A7F4A" w:rsidRDefault="00C76D2C" w:rsidP="00E30959">
      <w:pPr>
        <w:tabs>
          <w:tab w:val="left" w:pos="3480"/>
        </w:tabs>
        <w:spacing w:after="0"/>
        <w:rPr>
          <w:rFonts w:ascii="Times New Roman" w:hAnsi="Times New Roman"/>
          <w:sz w:val="24"/>
          <w:szCs w:val="24"/>
        </w:rPr>
      </w:pPr>
      <w:r w:rsidRPr="007A7F4A">
        <w:rPr>
          <w:rFonts w:ascii="Times New Roman" w:hAnsi="Times New Roman"/>
          <w:sz w:val="24"/>
          <w:szCs w:val="24"/>
        </w:rPr>
        <w:t>самореализации детей, педагогов, родительской общественности.</w:t>
      </w:r>
    </w:p>
    <w:sectPr w:rsidR="00C76D2C" w:rsidRPr="007A7F4A" w:rsidSect="004270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2C" w:rsidRDefault="00C76D2C" w:rsidP="0079039A">
      <w:pPr>
        <w:spacing w:after="0" w:line="240" w:lineRule="auto"/>
      </w:pPr>
      <w:r>
        <w:separator/>
      </w:r>
    </w:p>
  </w:endnote>
  <w:endnote w:type="continuationSeparator" w:id="0">
    <w:p w:rsidR="00C76D2C" w:rsidRDefault="00C76D2C" w:rsidP="0079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2C" w:rsidRDefault="00C76D2C" w:rsidP="0079039A">
      <w:pPr>
        <w:spacing w:after="0" w:line="240" w:lineRule="auto"/>
      </w:pPr>
      <w:r>
        <w:separator/>
      </w:r>
    </w:p>
  </w:footnote>
  <w:footnote w:type="continuationSeparator" w:id="0">
    <w:p w:rsidR="00C76D2C" w:rsidRDefault="00C76D2C" w:rsidP="00790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1C9"/>
    <w:multiLevelType w:val="hybridMultilevel"/>
    <w:tmpl w:val="795C251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0C71A1"/>
    <w:multiLevelType w:val="hybridMultilevel"/>
    <w:tmpl w:val="F64EC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7E41B9"/>
    <w:multiLevelType w:val="hybridMultilevel"/>
    <w:tmpl w:val="30326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99B"/>
    <w:rsid w:val="00085FE1"/>
    <w:rsid w:val="000F6BF7"/>
    <w:rsid w:val="00160898"/>
    <w:rsid w:val="00204012"/>
    <w:rsid w:val="002A7BDA"/>
    <w:rsid w:val="00370F3F"/>
    <w:rsid w:val="00425558"/>
    <w:rsid w:val="0042703B"/>
    <w:rsid w:val="004273FC"/>
    <w:rsid w:val="004A29D0"/>
    <w:rsid w:val="004F6F4C"/>
    <w:rsid w:val="005C30E6"/>
    <w:rsid w:val="00662FBA"/>
    <w:rsid w:val="006A33F4"/>
    <w:rsid w:val="0079039A"/>
    <w:rsid w:val="007A7F4A"/>
    <w:rsid w:val="0080099B"/>
    <w:rsid w:val="00897E32"/>
    <w:rsid w:val="008D228F"/>
    <w:rsid w:val="008E79BB"/>
    <w:rsid w:val="009C6A44"/>
    <w:rsid w:val="00A424F4"/>
    <w:rsid w:val="00A96EDE"/>
    <w:rsid w:val="00AD603D"/>
    <w:rsid w:val="00B20B1B"/>
    <w:rsid w:val="00B41441"/>
    <w:rsid w:val="00C76D2C"/>
    <w:rsid w:val="00C82F8E"/>
    <w:rsid w:val="00D15688"/>
    <w:rsid w:val="00D25685"/>
    <w:rsid w:val="00DA0F31"/>
    <w:rsid w:val="00DA2790"/>
    <w:rsid w:val="00E27CA0"/>
    <w:rsid w:val="00E30959"/>
    <w:rsid w:val="00E6016D"/>
    <w:rsid w:val="00EB42E4"/>
    <w:rsid w:val="00EB55C7"/>
    <w:rsid w:val="00F35134"/>
    <w:rsid w:val="00FB0564"/>
    <w:rsid w:val="00F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F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009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E6016D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E6016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6016D"/>
    <w:pPr>
      <w:ind w:left="720"/>
      <w:contextualSpacing/>
    </w:pPr>
  </w:style>
  <w:style w:type="paragraph" w:styleId="a7">
    <w:name w:val="header"/>
    <w:basedOn w:val="a"/>
    <w:link w:val="a8"/>
    <w:uiPriority w:val="99"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9039A"/>
    <w:rPr>
      <w:rFonts w:cs="Times New Roman"/>
    </w:rPr>
  </w:style>
  <w:style w:type="paragraph" w:styleId="a9">
    <w:name w:val="footer"/>
    <w:basedOn w:val="a"/>
    <w:link w:val="aa"/>
    <w:uiPriority w:val="99"/>
    <w:rsid w:val="00790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9039A"/>
    <w:rPr>
      <w:rFonts w:cs="Times New Roman"/>
    </w:rPr>
  </w:style>
  <w:style w:type="table" w:customStyle="1" w:styleId="1">
    <w:name w:val="Сетка таблицы1"/>
    <w:uiPriority w:val="99"/>
    <w:rsid w:val="007903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9/proekti_2019/rasp_1(1)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2019/proekti_2019/pril_118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2020-02-10T05:37:00Z</cp:lastPrinted>
  <dcterms:created xsi:type="dcterms:W3CDTF">2019-10-29T15:57:00Z</dcterms:created>
  <dcterms:modified xsi:type="dcterms:W3CDTF">2020-10-27T09:30:00Z</dcterms:modified>
</cp:coreProperties>
</file>