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B46" w:rsidRPr="00681515" w:rsidRDefault="00DD0DF3">
      <w:pPr>
        <w:pStyle w:val="a0"/>
        <w:shd w:val="clear" w:color="auto" w:fill="FFFFFF"/>
        <w:spacing w:after="0" w:line="450" w:lineRule="atLeast"/>
      </w:pPr>
      <w:r w:rsidRPr="00681515">
        <w:fldChar w:fldCharType="begin"/>
      </w:r>
      <w:r w:rsidR="009E5B46" w:rsidRPr="00681515">
        <w:instrText>HYPERLINK "http://nsportal.ru/audio" \h</w:instrText>
      </w:r>
      <w:r w:rsidRPr="00681515">
        <w:fldChar w:fldCharType="end"/>
      </w:r>
    </w:p>
    <w:p w:rsidR="009E5B46" w:rsidRPr="00681515" w:rsidRDefault="009E5B46">
      <w:pPr>
        <w:pStyle w:val="a0"/>
        <w:spacing w:line="270" w:lineRule="atLeast"/>
        <w:ind w:left="150"/>
      </w:pPr>
    </w:p>
    <w:p w:rsidR="00CC76E0" w:rsidRPr="00681515" w:rsidRDefault="00A517BF" w:rsidP="00CC76E0">
      <w:pPr>
        <w:pStyle w:val="a0"/>
        <w:pBdr>
          <w:bottom w:val="single" w:sz="6" w:space="0" w:color="D6DDB9"/>
        </w:pBdr>
        <w:shd w:val="clear" w:color="auto" w:fill="F4F4F4"/>
        <w:spacing w:before="120" w:after="120" w:line="396" w:lineRule="atLeast"/>
        <w:ind w:left="300" w:right="300"/>
        <w:jc w:val="center"/>
        <w:rPr>
          <w:rFonts w:ascii="Trebuchet MS" w:eastAsia="Times New Roman" w:hAnsi="Trebuchet MS" w:cs="Arial"/>
          <w:b/>
          <w:bCs/>
          <w:sz w:val="72"/>
          <w:szCs w:val="72"/>
          <w:lang w:eastAsia="ru-RU"/>
        </w:rPr>
      </w:pPr>
      <w:r w:rsidRPr="00681515">
        <w:rPr>
          <w:rFonts w:ascii="Trebuchet MS" w:eastAsia="Times New Roman" w:hAnsi="Trebuchet MS" w:cs="Arial"/>
          <w:b/>
          <w:bCs/>
          <w:sz w:val="72"/>
          <w:szCs w:val="72"/>
          <w:lang w:eastAsia="ru-RU"/>
        </w:rPr>
        <w:t>Д</w:t>
      </w:r>
      <w:r w:rsidR="00CC76E0" w:rsidRPr="00681515">
        <w:rPr>
          <w:rFonts w:ascii="Trebuchet MS" w:eastAsia="Times New Roman" w:hAnsi="Trebuchet MS" w:cs="Arial"/>
          <w:b/>
          <w:bCs/>
          <w:sz w:val="72"/>
          <w:szCs w:val="72"/>
          <w:lang w:eastAsia="ru-RU"/>
        </w:rPr>
        <w:t xml:space="preserve"> </w:t>
      </w:r>
      <w:r w:rsidRPr="00681515">
        <w:rPr>
          <w:rFonts w:ascii="Trebuchet MS" w:eastAsia="Times New Roman" w:hAnsi="Trebuchet MS" w:cs="Arial"/>
          <w:b/>
          <w:bCs/>
          <w:sz w:val="72"/>
          <w:szCs w:val="72"/>
          <w:lang w:eastAsia="ru-RU"/>
        </w:rPr>
        <w:t>о</w:t>
      </w:r>
      <w:r w:rsidR="00CC76E0" w:rsidRPr="00681515">
        <w:rPr>
          <w:rFonts w:ascii="Trebuchet MS" w:eastAsia="Times New Roman" w:hAnsi="Trebuchet MS" w:cs="Arial"/>
          <w:b/>
          <w:bCs/>
          <w:sz w:val="72"/>
          <w:szCs w:val="72"/>
          <w:lang w:eastAsia="ru-RU"/>
        </w:rPr>
        <w:t xml:space="preserve"> </w:t>
      </w:r>
      <w:r w:rsidRPr="00681515">
        <w:rPr>
          <w:rFonts w:ascii="Trebuchet MS" w:eastAsia="Times New Roman" w:hAnsi="Trebuchet MS" w:cs="Arial"/>
          <w:b/>
          <w:bCs/>
          <w:sz w:val="72"/>
          <w:szCs w:val="72"/>
          <w:lang w:eastAsia="ru-RU"/>
        </w:rPr>
        <w:t>к</w:t>
      </w:r>
      <w:r w:rsidR="00CC76E0" w:rsidRPr="00681515">
        <w:rPr>
          <w:rFonts w:ascii="Trebuchet MS" w:eastAsia="Times New Roman" w:hAnsi="Trebuchet MS" w:cs="Arial"/>
          <w:b/>
          <w:bCs/>
          <w:sz w:val="72"/>
          <w:szCs w:val="72"/>
          <w:lang w:eastAsia="ru-RU"/>
        </w:rPr>
        <w:t xml:space="preserve"> </w:t>
      </w:r>
      <w:proofErr w:type="gramStart"/>
      <w:r w:rsidRPr="00681515">
        <w:rPr>
          <w:rFonts w:ascii="Trebuchet MS" w:eastAsia="Times New Roman" w:hAnsi="Trebuchet MS" w:cs="Arial"/>
          <w:b/>
          <w:bCs/>
          <w:sz w:val="72"/>
          <w:szCs w:val="72"/>
          <w:lang w:eastAsia="ru-RU"/>
        </w:rPr>
        <w:t>л</w:t>
      </w:r>
      <w:proofErr w:type="gramEnd"/>
      <w:r w:rsidR="00CC76E0" w:rsidRPr="00681515">
        <w:rPr>
          <w:rFonts w:ascii="Trebuchet MS" w:eastAsia="Times New Roman" w:hAnsi="Trebuchet MS" w:cs="Arial"/>
          <w:b/>
          <w:bCs/>
          <w:sz w:val="72"/>
          <w:szCs w:val="72"/>
          <w:lang w:eastAsia="ru-RU"/>
        </w:rPr>
        <w:t xml:space="preserve"> </w:t>
      </w:r>
      <w:r w:rsidRPr="00681515">
        <w:rPr>
          <w:rFonts w:ascii="Trebuchet MS" w:eastAsia="Times New Roman" w:hAnsi="Trebuchet MS" w:cs="Arial"/>
          <w:b/>
          <w:bCs/>
          <w:sz w:val="72"/>
          <w:szCs w:val="72"/>
          <w:lang w:eastAsia="ru-RU"/>
        </w:rPr>
        <w:t>а</w:t>
      </w:r>
      <w:r w:rsidR="00CC76E0" w:rsidRPr="00681515">
        <w:rPr>
          <w:rFonts w:ascii="Trebuchet MS" w:eastAsia="Times New Roman" w:hAnsi="Trebuchet MS" w:cs="Arial"/>
          <w:b/>
          <w:bCs/>
          <w:sz w:val="72"/>
          <w:szCs w:val="72"/>
          <w:lang w:eastAsia="ru-RU"/>
        </w:rPr>
        <w:t xml:space="preserve"> </w:t>
      </w:r>
      <w:r w:rsidRPr="00681515">
        <w:rPr>
          <w:rFonts w:ascii="Trebuchet MS" w:eastAsia="Times New Roman" w:hAnsi="Trebuchet MS" w:cs="Arial"/>
          <w:b/>
          <w:bCs/>
          <w:sz w:val="72"/>
          <w:szCs w:val="72"/>
          <w:lang w:eastAsia="ru-RU"/>
        </w:rPr>
        <w:t xml:space="preserve">д </w:t>
      </w:r>
    </w:p>
    <w:p w:rsidR="00CC76E0" w:rsidRPr="00681515" w:rsidRDefault="00A517BF" w:rsidP="00CC76E0">
      <w:pPr>
        <w:pStyle w:val="a0"/>
        <w:pBdr>
          <w:bottom w:val="single" w:sz="6" w:space="0" w:color="D6DDB9"/>
        </w:pBdr>
        <w:shd w:val="clear" w:color="auto" w:fill="F4F4F4"/>
        <w:spacing w:before="120" w:after="120" w:line="396" w:lineRule="atLeast"/>
        <w:ind w:left="300" w:right="300"/>
        <w:jc w:val="center"/>
        <w:rPr>
          <w:rFonts w:ascii="Trebuchet MS" w:eastAsia="Times New Roman" w:hAnsi="Trebuchet MS" w:cs="Arial"/>
          <w:b/>
          <w:bCs/>
          <w:sz w:val="72"/>
          <w:szCs w:val="72"/>
          <w:lang w:eastAsia="ru-RU"/>
        </w:rPr>
      </w:pPr>
      <w:r w:rsidRPr="00681515">
        <w:rPr>
          <w:rFonts w:ascii="Trebuchet MS" w:eastAsia="Times New Roman" w:hAnsi="Trebuchet MS" w:cs="Arial"/>
          <w:b/>
          <w:bCs/>
          <w:sz w:val="72"/>
          <w:szCs w:val="72"/>
          <w:lang w:eastAsia="ru-RU"/>
        </w:rPr>
        <w:t>на тему: </w:t>
      </w:r>
    </w:p>
    <w:p w:rsidR="009E5B46" w:rsidRPr="00681515" w:rsidRDefault="00A517BF" w:rsidP="00CC76E0">
      <w:pPr>
        <w:pStyle w:val="a0"/>
        <w:pBdr>
          <w:bottom w:val="single" w:sz="6" w:space="0" w:color="D6DDB9"/>
        </w:pBdr>
        <w:shd w:val="clear" w:color="auto" w:fill="F4F4F4"/>
        <w:spacing w:before="120" w:after="120" w:line="480" w:lineRule="auto"/>
        <w:ind w:left="300" w:right="300"/>
        <w:jc w:val="center"/>
      </w:pPr>
      <w:r w:rsidRPr="00681515">
        <w:rPr>
          <w:rFonts w:ascii="Trebuchet MS" w:eastAsia="Times New Roman" w:hAnsi="Trebuchet MS" w:cs="Arial"/>
          <w:b/>
          <w:bCs/>
          <w:sz w:val="72"/>
          <w:szCs w:val="72"/>
          <w:lang w:eastAsia="ru-RU"/>
        </w:rPr>
        <w:br/>
      </w:r>
      <w:r w:rsidR="00AE4620" w:rsidRPr="00681515">
        <w:rPr>
          <w:rFonts w:ascii="Trebuchet MS" w:eastAsia="Times New Roman" w:hAnsi="Trebuchet MS" w:cs="Arial"/>
          <w:b/>
          <w:bCs/>
          <w:sz w:val="52"/>
          <w:szCs w:val="52"/>
          <w:lang w:eastAsia="ru-RU"/>
        </w:rPr>
        <w:t xml:space="preserve"> «</w:t>
      </w:r>
      <w:r w:rsidRPr="00681515">
        <w:rPr>
          <w:rFonts w:ascii="Trebuchet MS" w:eastAsia="Times New Roman" w:hAnsi="Trebuchet MS" w:cs="Arial"/>
          <w:b/>
          <w:bCs/>
          <w:sz w:val="52"/>
          <w:szCs w:val="52"/>
          <w:lang w:eastAsia="ru-RU"/>
        </w:rPr>
        <w:t>УРОК ЛИТЕРАТУРНОГО ЧТЕНИЯ, КАК СРЕДСТВО ДУХОВНО-НРАВСТВЕННОГО ВОСПИТАНИЯ МЛАДШИХ ШКОЛЬНИКОВ В СООТВЕТСТВИИ С ТРЕБОВАНИЯМИ ФГОС ВТОРОГО ПОКОЛЕНИЯ</w:t>
      </w:r>
      <w:r w:rsidR="00AE4620" w:rsidRPr="00681515">
        <w:rPr>
          <w:rFonts w:ascii="Trebuchet MS" w:eastAsia="Times New Roman" w:hAnsi="Trebuchet MS" w:cs="Arial"/>
          <w:b/>
          <w:bCs/>
          <w:sz w:val="52"/>
          <w:szCs w:val="52"/>
          <w:lang w:eastAsia="ru-RU"/>
        </w:rPr>
        <w:t>»</w:t>
      </w:r>
      <w:r w:rsidRPr="00681515">
        <w:rPr>
          <w:rFonts w:ascii="Trebuchet MS" w:eastAsia="Times New Roman" w:hAnsi="Trebuchet MS" w:cs="Arial"/>
          <w:b/>
          <w:bCs/>
          <w:sz w:val="72"/>
          <w:szCs w:val="72"/>
          <w:lang w:eastAsia="ru-RU"/>
        </w:rPr>
        <w:t>.</w:t>
      </w:r>
    </w:p>
    <w:p w:rsidR="009E5B46" w:rsidRPr="00681515" w:rsidRDefault="00A517BF" w:rsidP="00CC76E0">
      <w:pPr>
        <w:pStyle w:val="a0"/>
        <w:shd w:val="clear" w:color="auto" w:fill="F4F4F4"/>
        <w:spacing w:after="0" w:line="270" w:lineRule="atLeast"/>
        <w:jc w:val="center"/>
        <w:rPr>
          <w:rFonts w:ascii="Arial" w:eastAsia="Times New Roman" w:hAnsi="Arial" w:cs="Arial"/>
          <w:sz w:val="32"/>
          <w:szCs w:val="32"/>
          <w:u w:val="single"/>
          <w:lang w:eastAsia="ru-RU"/>
        </w:rPr>
      </w:pPr>
      <w:r w:rsidRPr="00681515">
        <w:rPr>
          <w:rFonts w:ascii="Arial" w:eastAsia="Times New Roman" w:hAnsi="Arial" w:cs="Arial"/>
          <w:sz w:val="32"/>
          <w:szCs w:val="32"/>
          <w:u w:val="single"/>
          <w:lang w:eastAsia="ru-RU"/>
        </w:rPr>
        <w:t>Подготовила</w:t>
      </w:r>
      <w:proofErr w:type="gramStart"/>
      <w:r w:rsidR="00CC76E0" w:rsidRPr="00681515">
        <w:rPr>
          <w:rFonts w:ascii="Arial" w:eastAsia="Times New Roman" w:hAnsi="Arial" w:cs="Arial"/>
          <w:sz w:val="32"/>
          <w:szCs w:val="32"/>
          <w:u w:val="single"/>
          <w:lang w:eastAsia="ru-RU"/>
        </w:rPr>
        <w:t xml:space="preserve"> </w:t>
      </w:r>
      <w:r w:rsidRPr="00681515">
        <w:rPr>
          <w:rFonts w:ascii="Arial" w:eastAsia="Times New Roman" w:hAnsi="Arial" w:cs="Arial"/>
          <w:sz w:val="32"/>
          <w:szCs w:val="32"/>
          <w:u w:val="single"/>
          <w:lang w:eastAsia="ru-RU"/>
        </w:rPr>
        <w:t>:</w:t>
      </w:r>
      <w:proofErr w:type="gramEnd"/>
      <w:r w:rsidR="00CC76E0" w:rsidRPr="00681515">
        <w:rPr>
          <w:rFonts w:ascii="Arial" w:eastAsia="Times New Roman" w:hAnsi="Arial" w:cs="Arial"/>
          <w:sz w:val="32"/>
          <w:szCs w:val="32"/>
          <w:u w:val="single"/>
          <w:lang w:eastAsia="ru-RU"/>
        </w:rPr>
        <w:t xml:space="preserve"> </w:t>
      </w:r>
      <w:proofErr w:type="spellStart"/>
      <w:r w:rsidR="00CC76E0" w:rsidRPr="00681515">
        <w:rPr>
          <w:rFonts w:ascii="Arial" w:eastAsia="Times New Roman" w:hAnsi="Arial" w:cs="Arial"/>
          <w:sz w:val="32"/>
          <w:szCs w:val="32"/>
          <w:u w:val="single"/>
          <w:lang w:eastAsia="ru-RU"/>
        </w:rPr>
        <w:t>Гаджимагомедова</w:t>
      </w:r>
      <w:proofErr w:type="spellEnd"/>
      <w:r w:rsidR="00CC76E0" w:rsidRPr="00681515">
        <w:rPr>
          <w:rFonts w:ascii="Arial" w:eastAsia="Times New Roman" w:hAnsi="Arial" w:cs="Arial"/>
          <w:sz w:val="32"/>
          <w:szCs w:val="32"/>
          <w:u w:val="single"/>
          <w:lang w:eastAsia="ru-RU"/>
        </w:rPr>
        <w:t xml:space="preserve"> </w:t>
      </w:r>
      <w:proofErr w:type="spellStart"/>
      <w:r w:rsidR="00CC76E0" w:rsidRPr="00681515">
        <w:rPr>
          <w:rFonts w:ascii="Arial" w:eastAsia="Times New Roman" w:hAnsi="Arial" w:cs="Arial"/>
          <w:sz w:val="32"/>
          <w:szCs w:val="32"/>
          <w:u w:val="single"/>
          <w:lang w:eastAsia="ru-RU"/>
        </w:rPr>
        <w:t>Нажабат</w:t>
      </w:r>
      <w:proofErr w:type="spellEnd"/>
      <w:r w:rsidRPr="00681515">
        <w:rPr>
          <w:rFonts w:ascii="Arial" w:eastAsia="Times New Roman" w:hAnsi="Arial" w:cs="Arial"/>
          <w:sz w:val="32"/>
          <w:szCs w:val="32"/>
          <w:u w:val="single"/>
          <w:lang w:eastAsia="ru-RU"/>
        </w:rPr>
        <w:t xml:space="preserve"> Магомедовна</w:t>
      </w:r>
    </w:p>
    <w:p w:rsidR="00A517BF" w:rsidRPr="00681515" w:rsidRDefault="00A517BF" w:rsidP="00CC76E0">
      <w:pPr>
        <w:pStyle w:val="a0"/>
        <w:shd w:val="clear" w:color="auto" w:fill="F4F4F4"/>
        <w:spacing w:after="0" w:line="270" w:lineRule="atLeast"/>
        <w:jc w:val="center"/>
        <w:rPr>
          <w:rFonts w:ascii="Arial" w:eastAsia="Times New Roman" w:hAnsi="Arial" w:cs="Arial"/>
          <w:sz w:val="32"/>
          <w:szCs w:val="32"/>
          <w:u w:val="single"/>
          <w:lang w:eastAsia="ru-RU"/>
        </w:rPr>
      </w:pPr>
      <w:r w:rsidRPr="00681515">
        <w:rPr>
          <w:rFonts w:ascii="Arial" w:eastAsia="Times New Roman" w:hAnsi="Arial" w:cs="Arial"/>
          <w:sz w:val="32"/>
          <w:szCs w:val="32"/>
          <w:u w:val="single"/>
          <w:lang w:eastAsia="ru-RU"/>
        </w:rPr>
        <w:t>МКОУ «</w:t>
      </w:r>
      <w:proofErr w:type="spellStart"/>
      <w:r w:rsidRPr="00681515">
        <w:rPr>
          <w:rFonts w:ascii="Arial" w:eastAsia="Times New Roman" w:hAnsi="Arial" w:cs="Arial"/>
          <w:sz w:val="32"/>
          <w:szCs w:val="32"/>
          <w:u w:val="single"/>
          <w:lang w:eastAsia="ru-RU"/>
        </w:rPr>
        <w:t>Тидибская</w:t>
      </w:r>
      <w:proofErr w:type="spellEnd"/>
      <w:r w:rsidRPr="00681515">
        <w:rPr>
          <w:rFonts w:ascii="Arial" w:eastAsia="Times New Roman" w:hAnsi="Arial" w:cs="Arial"/>
          <w:sz w:val="32"/>
          <w:szCs w:val="32"/>
          <w:u w:val="single"/>
          <w:lang w:eastAsia="ru-RU"/>
        </w:rPr>
        <w:t xml:space="preserve"> СОШ</w:t>
      </w:r>
      <w:r w:rsidR="00CC76E0" w:rsidRPr="00681515">
        <w:rPr>
          <w:rFonts w:ascii="Arial" w:eastAsia="Times New Roman" w:hAnsi="Arial" w:cs="Arial"/>
          <w:sz w:val="32"/>
          <w:szCs w:val="32"/>
          <w:u w:val="single"/>
          <w:lang w:eastAsia="ru-RU"/>
        </w:rPr>
        <w:t xml:space="preserve"> им</w:t>
      </w:r>
      <w:proofErr w:type="gramStart"/>
      <w:r w:rsidR="00CC76E0" w:rsidRPr="00681515">
        <w:rPr>
          <w:rFonts w:ascii="Arial" w:eastAsia="Times New Roman" w:hAnsi="Arial" w:cs="Arial"/>
          <w:sz w:val="32"/>
          <w:szCs w:val="32"/>
          <w:u w:val="single"/>
          <w:lang w:eastAsia="ru-RU"/>
        </w:rPr>
        <w:t>.А</w:t>
      </w:r>
      <w:proofErr w:type="gramEnd"/>
      <w:r w:rsidR="00CC76E0" w:rsidRPr="00681515">
        <w:rPr>
          <w:rFonts w:ascii="Arial" w:eastAsia="Times New Roman" w:hAnsi="Arial" w:cs="Arial"/>
          <w:sz w:val="32"/>
          <w:szCs w:val="32"/>
          <w:u w:val="single"/>
          <w:lang w:eastAsia="ru-RU"/>
        </w:rPr>
        <w:t>лиева И.М.</w:t>
      </w:r>
      <w:r w:rsidRPr="00681515">
        <w:rPr>
          <w:rFonts w:ascii="Arial" w:eastAsia="Times New Roman" w:hAnsi="Arial" w:cs="Arial"/>
          <w:sz w:val="32"/>
          <w:szCs w:val="32"/>
          <w:u w:val="single"/>
          <w:lang w:eastAsia="ru-RU"/>
        </w:rPr>
        <w:t>»</w:t>
      </w:r>
    </w:p>
    <w:p w:rsidR="00AE4620" w:rsidRPr="00681515" w:rsidRDefault="00AE4620" w:rsidP="00CC76E0">
      <w:pPr>
        <w:pStyle w:val="a0"/>
        <w:shd w:val="clear" w:color="auto" w:fill="F4F4F4"/>
        <w:spacing w:after="0" w:line="270" w:lineRule="atLeast"/>
        <w:jc w:val="center"/>
      </w:pPr>
    </w:p>
    <w:p w:rsidR="00CC76E0" w:rsidRPr="00681515" w:rsidRDefault="00CC76E0" w:rsidP="00CC76E0">
      <w:pPr>
        <w:pStyle w:val="a0"/>
        <w:pBdr>
          <w:bottom w:val="single" w:sz="6" w:space="0" w:color="D6DDB9"/>
        </w:pBdr>
        <w:shd w:val="clear" w:color="auto" w:fill="F4F4F4"/>
        <w:spacing w:before="120" w:line="100" w:lineRule="atLeast"/>
        <w:jc w:val="center"/>
        <w:rPr>
          <w:sz w:val="32"/>
          <w:szCs w:val="32"/>
        </w:rPr>
      </w:pPr>
    </w:p>
    <w:p w:rsidR="00CC76E0" w:rsidRPr="00681515" w:rsidRDefault="00CC76E0" w:rsidP="00CC76E0">
      <w:pPr>
        <w:pStyle w:val="a0"/>
        <w:pBdr>
          <w:bottom w:val="single" w:sz="6" w:space="0" w:color="D6DDB9"/>
        </w:pBdr>
        <w:shd w:val="clear" w:color="auto" w:fill="F4F4F4"/>
        <w:spacing w:before="120" w:line="100" w:lineRule="atLeast"/>
        <w:jc w:val="center"/>
        <w:rPr>
          <w:sz w:val="32"/>
          <w:szCs w:val="32"/>
        </w:rPr>
      </w:pPr>
    </w:p>
    <w:p w:rsidR="009E5B46" w:rsidRPr="00681515" w:rsidRDefault="00AE4620" w:rsidP="00CC76E0">
      <w:pPr>
        <w:pStyle w:val="a0"/>
        <w:pBdr>
          <w:bottom w:val="single" w:sz="6" w:space="0" w:color="D6DDB9"/>
        </w:pBdr>
        <w:shd w:val="clear" w:color="auto" w:fill="F4F4F4"/>
        <w:spacing w:before="120" w:line="100" w:lineRule="atLeast"/>
        <w:jc w:val="center"/>
        <w:rPr>
          <w:lang w:val="en-GB"/>
        </w:rPr>
      </w:pPr>
      <w:r w:rsidRPr="00681515">
        <w:rPr>
          <w:sz w:val="32"/>
          <w:szCs w:val="32"/>
        </w:rPr>
        <w:t>2017</w:t>
      </w:r>
      <w:r w:rsidRPr="00681515">
        <w:t xml:space="preserve"> ГОД</w:t>
      </w:r>
    </w:p>
    <w:p w:rsidR="00CC76E0" w:rsidRPr="00681515" w:rsidRDefault="00CC76E0" w:rsidP="00CC76E0">
      <w:pPr>
        <w:pStyle w:val="a0"/>
        <w:pBdr>
          <w:bottom w:val="single" w:sz="6" w:space="0" w:color="D6DDB9"/>
        </w:pBdr>
        <w:shd w:val="clear" w:color="auto" w:fill="F4F4F4"/>
        <w:spacing w:before="120" w:line="100" w:lineRule="atLeast"/>
        <w:jc w:val="center"/>
        <w:rPr>
          <w:lang w:val="en-GB"/>
        </w:rPr>
      </w:pPr>
    </w:p>
    <w:tbl>
      <w:tblPr>
        <w:tblW w:w="0" w:type="auto"/>
        <w:tblInd w:w="-15" w:type="dxa"/>
        <w:tblBorders>
          <w:bottom w:val="single" w:sz="6" w:space="0" w:color="CCCCCC"/>
        </w:tblBorders>
        <w:tblCellMar>
          <w:left w:w="10" w:type="dxa"/>
          <w:right w:w="10" w:type="dxa"/>
        </w:tblCellMar>
        <w:tblLook w:val="0000"/>
      </w:tblPr>
      <w:tblGrid>
        <w:gridCol w:w="3564"/>
        <w:gridCol w:w="7112"/>
      </w:tblGrid>
      <w:tr w:rsidR="009E5B46" w:rsidRPr="00681515">
        <w:tc>
          <w:tcPr>
            <w:tcW w:w="6270" w:type="dxa"/>
            <w:tcBorders>
              <w:bottom w:val="single" w:sz="6" w:space="0" w:color="CCCCCC"/>
            </w:tcBorders>
            <w:shd w:val="clear" w:color="auto" w:fill="FDFFE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E5B46" w:rsidRPr="00681515" w:rsidRDefault="009E5B46" w:rsidP="00CC76E0">
            <w:pPr>
              <w:pStyle w:val="a0"/>
              <w:spacing w:after="0" w:line="100" w:lineRule="atLeast"/>
              <w:jc w:val="center"/>
            </w:pPr>
          </w:p>
        </w:tc>
        <w:tc>
          <w:tcPr>
            <w:tcW w:w="12539" w:type="dxa"/>
            <w:tcBorders>
              <w:bottom w:val="single" w:sz="6" w:space="0" w:color="CCCCCC"/>
            </w:tcBorders>
            <w:shd w:val="clear" w:color="auto" w:fill="FDFFE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E5B46" w:rsidRPr="00681515" w:rsidRDefault="009E5B46" w:rsidP="00CC76E0">
            <w:pPr>
              <w:pStyle w:val="a0"/>
              <w:spacing w:after="0" w:line="100" w:lineRule="atLeast"/>
              <w:jc w:val="center"/>
            </w:pPr>
          </w:p>
        </w:tc>
      </w:tr>
    </w:tbl>
    <w:p w:rsidR="009E5B46" w:rsidRPr="00681515" w:rsidRDefault="009E5B46" w:rsidP="00CC76E0">
      <w:pPr>
        <w:pStyle w:val="a0"/>
        <w:pBdr>
          <w:bottom w:val="single" w:sz="6" w:space="0" w:color="D6DDB9"/>
        </w:pBdr>
        <w:shd w:val="clear" w:color="auto" w:fill="F4F4F4"/>
        <w:spacing w:before="120" w:after="105" w:line="270" w:lineRule="atLeast"/>
        <w:jc w:val="center"/>
      </w:pPr>
    </w:p>
    <w:p w:rsidR="009E5B46" w:rsidRPr="00681515" w:rsidRDefault="00A517BF">
      <w:pPr>
        <w:pStyle w:val="a0"/>
        <w:keepNext/>
        <w:shd w:val="clear" w:color="auto" w:fill="F4F4F4"/>
        <w:spacing w:after="0" w:line="100" w:lineRule="atLeast"/>
        <w:jc w:val="center"/>
      </w:pPr>
      <w:r w:rsidRPr="00681515">
        <w:rPr>
          <w:rFonts w:ascii="Arial" w:eastAsia="Times New Roman" w:hAnsi="Arial" w:cs="Arial"/>
          <w:b/>
          <w:sz w:val="36"/>
          <w:szCs w:val="36"/>
          <w:lang w:eastAsia="ru-RU"/>
        </w:rPr>
        <w:t>УРОК ЛИТЕРАТУРНОГО ЧТЕНИЯ, КАК СРЕДСТВО ДУХОВНО-НРАВСТВЕННОГО ВОСПИТАНИЯ МЛАДШИХ ШКОЛЬНИКОВ В СООТВЕТСТВИИ С ТРЕБОВАНИЯМИ ФГОС  ВТОРОГО ПОКОЛЕНИЯ. </w:t>
      </w:r>
    </w:p>
    <w:p w:rsidR="009E5B46" w:rsidRPr="00681515" w:rsidRDefault="00A517BF">
      <w:pPr>
        <w:pStyle w:val="a0"/>
        <w:shd w:val="clear" w:color="auto" w:fill="F4F4F4"/>
        <w:spacing w:after="0" w:line="100" w:lineRule="atLeast"/>
        <w:ind w:firstLine="708"/>
        <w:jc w:val="both"/>
      </w:pPr>
      <w:r w:rsidRPr="00681515">
        <w:rPr>
          <w:rFonts w:ascii="Times New Roman" w:eastAsia="Times New Roman" w:hAnsi="Times New Roman" w:cs="Times New Roman"/>
          <w:sz w:val="32"/>
          <w:szCs w:val="32"/>
          <w:lang w:eastAsia="ru-RU"/>
        </w:rPr>
        <w:t>Современное подрастающее поколение формируется в достаточно сложных социальных условиях смены ценностных ориентиров, реформирования общества, высокой занятости или безработицы родителей. Данная ситуация рождает проблемы взаимоотношений ребенка и внешнего мира, конфликты его внутреннего мира.</w:t>
      </w:r>
    </w:p>
    <w:p w:rsidR="009E5B46" w:rsidRPr="00681515" w:rsidRDefault="00A517BF">
      <w:pPr>
        <w:pStyle w:val="a0"/>
        <w:shd w:val="clear" w:color="auto" w:fill="F4F4F4"/>
        <w:spacing w:after="0" w:line="100" w:lineRule="atLeast"/>
        <w:ind w:firstLine="708"/>
        <w:jc w:val="both"/>
      </w:pPr>
      <w:r w:rsidRPr="00681515">
        <w:rPr>
          <w:rFonts w:ascii="Times New Roman" w:eastAsia="Times New Roman" w:hAnsi="Times New Roman" w:cs="Times New Roman"/>
          <w:sz w:val="32"/>
          <w:szCs w:val="32"/>
          <w:lang w:eastAsia="ru-RU"/>
        </w:rPr>
        <w:t>Актуальность данной темы обусловлена обозначенными выше проблемами. При этом особое место в нравственном воспитании отводится именно начальной школе, потому что в этом возрасте дети открывают мир человеческих отношений. Они стараются поступать в соответствии с требованиями норм, принятых в обществе, о которых знают от взрослых. Младшие школьники ярче, чем другие возрастные группы проявляют чувства товарищества, сопереживания и ответственности за класс. Школа находится в постоянном поиске адекватных современным условиям способов организации воспитательной работы.</w:t>
      </w:r>
    </w:p>
    <w:p w:rsidR="009E5B46" w:rsidRPr="00681515" w:rsidRDefault="00A517BF">
      <w:pPr>
        <w:pStyle w:val="a0"/>
        <w:shd w:val="clear" w:color="auto" w:fill="F4F4F4"/>
        <w:spacing w:after="0" w:line="100" w:lineRule="atLeast"/>
        <w:ind w:firstLine="708"/>
        <w:jc w:val="both"/>
      </w:pPr>
      <w:r w:rsidRPr="00681515">
        <w:rPr>
          <w:rFonts w:ascii="Times New Roman" w:eastAsia="Times New Roman" w:hAnsi="Times New Roman" w:cs="Times New Roman"/>
          <w:sz w:val="32"/>
          <w:szCs w:val="32"/>
          <w:lang w:eastAsia="ru-RU"/>
        </w:rPr>
        <w:t>Огромные возможности духовно-нравственного воспитания заложены в содержании читаемых на уроках литературного чтения художественных произведений. Федеральный Государственный Стандарт начального общего образования  2 поколения ставит перед учителем сегодня важный вопрос: «Как добиться, чтобы младший школьник воспринимал уроки родного языка «как явление национальной и мировой культуры, средство сохранения и передачи нравственных ценностей и традиций»</w:t>
      </w:r>
      <w:hyperlink r:id="rId5"/>
      <w:hyperlink r:id="rId6">
        <w:bookmarkStart w:id="0" w:name="ftnt_ref1"/>
        <w:r w:rsidRPr="00681515">
          <w:rPr>
            <w:rStyle w:val="-"/>
            <w:rFonts w:ascii="Times New Roman" w:eastAsia="Times New Roman" w:hAnsi="Times New Roman" w:cs="Times New Roman"/>
            <w:color w:val="auto"/>
            <w:sz w:val="32"/>
            <w:szCs w:val="32"/>
            <w:vertAlign w:val="superscript"/>
          </w:rPr>
          <w:t>[1]</w:t>
        </w:r>
      </w:hyperlink>
      <w:bookmarkEnd w:id="0"/>
      <w:r w:rsidRPr="00681515">
        <w:rPr>
          <w:rFonts w:ascii="Times New Roman" w:eastAsia="Times New Roman" w:hAnsi="Times New Roman" w:cs="Times New Roman"/>
          <w:sz w:val="32"/>
          <w:szCs w:val="32"/>
          <w:lang w:eastAsia="ru-RU"/>
        </w:rPr>
        <w:t>? </w:t>
      </w:r>
    </w:p>
    <w:p w:rsidR="009E5B46" w:rsidRPr="00681515" w:rsidRDefault="00A517BF">
      <w:pPr>
        <w:pStyle w:val="a0"/>
        <w:shd w:val="clear" w:color="auto" w:fill="F4F4F4"/>
        <w:spacing w:after="0" w:line="100" w:lineRule="atLeast"/>
        <w:ind w:firstLine="708"/>
        <w:jc w:val="both"/>
      </w:pPr>
      <w:r w:rsidRPr="00681515">
        <w:rPr>
          <w:rFonts w:ascii="Times New Roman" w:eastAsia="Times New Roman" w:hAnsi="Times New Roman" w:cs="Times New Roman"/>
          <w:sz w:val="32"/>
          <w:szCs w:val="32"/>
          <w:lang w:eastAsia="ru-RU"/>
        </w:rPr>
        <w:t>В соответствии с ФГОС 2 поколения курс литературного чтения в начальной школе построен на основе постепенного усложнения материала. С первых уроков и весь период обучения предусмотрены уроки литературного слушания. Значение их состоит в развитии восприятия на слух художественного текста и обогащении опыта читателя-слушателя. Уроки слушания способствуют решению такой важнейшей задачи, как обучение детей: слушать и слышать художественное слово, речь одноклассников и учителя.</w:t>
      </w:r>
    </w:p>
    <w:p w:rsidR="009E5B46" w:rsidRPr="00681515" w:rsidRDefault="00A517BF">
      <w:pPr>
        <w:pStyle w:val="a0"/>
        <w:shd w:val="clear" w:color="auto" w:fill="F4F4F4"/>
        <w:spacing w:after="0" w:line="100" w:lineRule="atLeast"/>
        <w:ind w:firstLine="708"/>
        <w:jc w:val="both"/>
      </w:pPr>
      <w:r w:rsidRPr="0068151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Курс литературного чтения в ходе изучения открывает для  младшего школьника дверь в мир литературы, помогая познавать мир, черпая из него этические и нравственные законы общения под руководством учителя. Одно </w:t>
      </w:r>
      <w:r w:rsidRPr="00681515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из ведущих мест в данном процессе отводится сказкам народов мира, как хранителям народной мудрости.</w:t>
      </w:r>
    </w:p>
    <w:p w:rsidR="009E5B46" w:rsidRPr="00681515" w:rsidRDefault="00A517BF">
      <w:pPr>
        <w:pStyle w:val="a0"/>
        <w:shd w:val="clear" w:color="auto" w:fill="F4F4F4"/>
        <w:spacing w:after="0" w:line="100" w:lineRule="atLeast"/>
        <w:ind w:firstLine="708"/>
        <w:jc w:val="both"/>
      </w:pPr>
      <w:r w:rsidRPr="0068151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Возможности формирования нравственных ценностей и традиций на уроках литературного чтения зависят напрямую от той программы и учебно-методического комплекса, который используется в том или ином образовательном учреждении. </w:t>
      </w:r>
      <w:proofErr w:type="gramStart"/>
      <w:r w:rsidRPr="0068151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Так, например, курс «Литературное </w:t>
      </w:r>
      <w:proofErr w:type="spellStart"/>
      <w:r w:rsidRPr="00681515">
        <w:rPr>
          <w:rFonts w:ascii="Times New Roman" w:eastAsia="Times New Roman" w:hAnsi="Times New Roman" w:cs="Times New Roman"/>
          <w:sz w:val="32"/>
          <w:szCs w:val="32"/>
          <w:lang w:eastAsia="ru-RU"/>
        </w:rPr>
        <w:t>тение</w:t>
      </w:r>
      <w:proofErr w:type="spellEnd"/>
      <w:r w:rsidRPr="0068151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», разработанный </w:t>
      </w:r>
      <w:proofErr w:type="spellStart"/>
      <w:r w:rsidRPr="00681515">
        <w:rPr>
          <w:rFonts w:ascii="Times New Roman" w:eastAsia="Times New Roman" w:hAnsi="Times New Roman" w:cs="Times New Roman"/>
          <w:sz w:val="32"/>
          <w:szCs w:val="32"/>
          <w:lang w:eastAsia="ru-RU"/>
        </w:rPr>
        <w:t>Чураковой</w:t>
      </w:r>
      <w:proofErr w:type="spellEnd"/>
      <w:r w:rsidRPr="0068151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Н. А. и Свиридовой В. Ю.  в рамках УМК «Перспективная начальная школа», обращает детей к произведениям детской мировой литературы, которые раньше практически не предлагались учащимся начальной школы как учебный материал, например, стихи из детских журналов конца 20-х годов XX века “Чиж и Еж”, что, без сомнения, реализует в обучении связь поколений.</w:t>
      </w:r>
      <w:proofErr w:type="gramEnd"/>
      <w:r w:rsidRPr="0068151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 данном курсе впервые в учебную хрестоматию для начальных классов включены для чтения </w:t>
      </w:r>
      <w:proofErr w:type="spellStart"/>
      <w:r w:rsidRPr="00681515">
        <w:rPr>
          <w:rFonts w:ascii="Times New Roman" w:eastAsia="Times New Roman" w:hAnsi="Times New Roman" w:cs="Times New Roman"/>
          <w:sz w:val="32"/>
          <w:szCs w:val="32"/>
          <w:lang w:eastAsia="ru-RU"/>
        </w:rPr>
        <w:t>хокку</w:t>
      </w:r>
      <w:proofErr w:type="spellEnd"/>
      <w:r w:rsidRPr="0068151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- стихи японской классической литературы, которые являются удобным учебным материалом для наблюдения с детьми формы художественного произведения.</w:t>
      </w:r>
    </w:p>
    <w:p w:rsidR="009E5B46" w:rsidRPr="00681515" w:rsidRDefault="00A517BF">
      <w:pPr>
        <w:pStyle w:val="a0"/>
        <w:shd w:val="clear" w:color="auto" w:fill="F4F4F4"/>
        <w:spacing w:after="0" w:line="100" w:lineRule="atLeast"/>
        <w:ind w:firstLine="708"/>
        <w:jc w:val="both"/>
      </w:pPr>
      <w:r w:rsidRPr="0068151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Важное значение для нравственного воспитания имеет </w:t>
      </w:r>
      <w:proofErr w:type="gramStart"/>
      <w:r w:rsidRPr="00681515">
        <w:rPr>
          <w:rFonts w:ascii="Times New Roman" w:eastAsia="Times New Roman" w:hAnsi="Times New Roman" w:cs="Times New Roman"/>
          <w:sz w:val="32"/>
          <w:szCs w:val="32"/>
          <w:lang w:eastAsia="ru-RU"/>
        </w:rPr>
        <w:t>Особым</w:t>
      </w:r>
      <w:proofErr w:type="gramEnd"/>
      <w:r w:rsidRPr="0068151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использование репродукций произведений изобразительного искусства на уроках. В названном курсе, к примеру, предусмотрена рубрика «Картинная галерея», включенная в хрестоматии для чтения на каждом году обучения. Она способствует формированию и развитию эстетического вкуса младших школьников. Автор программы пишет: “Работа с поэтическими текстами ведется в основном в двух направлениях. </w:t>
      </w:r>
      <w:proofErr w:type="gramStart"/>
      <w:r w:rsidRPr="00681515">
        <w:rPr>
          <w:rFonts w:ascii="Times New Roman" w:eastAsia="Times New Roman" w:hAnsi="Times New Roman" w:cs="Times New Roman"/>
          <w:sz w:val="32"/>
          <w:szCs w:val="32"/>
          <w:lang w:eastAsia="ru-RU"/>
        </w:rPr>
        <w:t>Первое направление связано с той идеей, которая является ведущей в учебнике 1 класса: красота – это та тайна, которая разлита в природе, содержится в каждой вещи как ее возможность, это та скрытая сущность окружающего мира и внутреннего мира человека, которую можно научиться обнаруживать и ценить.</w:t>
      </w:r>
      <w:proofErr w:type="gramEnd"/>
      <w:r w:rsidRPr="0068151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Второе направление работы с поэтическими текстами связано с пониманием природы художественного образа, как того следа в душе, который формирует целостное восприятие прочитанного, увиденного или услышанного”</w:t>
      </w:r>
      <w:hyperlink r:id="rId7"/>
      <w:hyperlink r:id="rId8">
        <w:bookmarkStart w:id="1" w:name="ftnt_ref2"/>
        <w:r w:rsidRPr="00681515">
          <w:rPr>
            <w:rStyle w:val="-"/>
            <w:rFonts w:ascii="Times New Roman" w:eastAsia="Times New Roman" w:hAnsi="Times New Roman" w:cs="Times New Roman"/>
            <w:color w:val="auto"/>
            <w:sz w:val="32"/>
            <w:szCs w:val="32"/>
            <w:vertAlign w:val="superscript"/>
          </w:rPr>
          <w:t>[2]</w:t>
        </w:r>
      </w:hyperlink>
      <w:bookmarkEnd w:id="1"/>
      <w:r w:rsidRPr="00681515">
        <w:rPr>
          <w:rFonts w:ascii="Times New Roman" w:eastAsia="Times New Roman" w:hAnsi="Times New Roman" w:cs="Times New Roman"/>
          <w:sz w:val="32"/>
          <w:szCs w:val="32"/>
          <w:lang w:eastAsia="ru-RU"/>
        </w:rPr>
        <w:t>. У учителя на уроках литературного чтения появляется возможность сравнить японскую поэзию с поэзией великих русских классиков. Ученики, в результате учебной деятельности могут убедиться в том, что поэтов Запада и Востока волнуют общие темы: родина, мир, природа, красота, чувство, то есть ценности для людей всего мира едины.</w:t>
      </w:r>
    </w:p>
    <w:p w:rsidR="009E5B46" w:rsidRPr="00681515" w:rsidRDefault="00A517BF">
      <w:pPr>
        <w:pStyle w:val="a0"/>
        <w:shd w:val="clear" w:color="auto" w:fill="F4F4F4"/>
        <w:spacing w:after="0" w:line="100" w:lineRule="atLeast"/>
        <w:ind w:firstLine="708"/>
        <w:jc w:val="both"/>
      </w:pPr>
      <w:r w:rsidRPr="00681515">
        <w:rPr>
          <w:rFonts w:ascii="Times New Roman" w:eastAsia="Times New Roman" w:hAnsi="Times New Roman" w:cs="Times New Roman"/>
          <w:sz w:val="32"/>
          <w:szCs w:val="32"/>
          <w:lang w:eastAsia="ru-RU"/>
        </w:rPr>
        <w:t>Одной из задач программы «Школа России», как заявляют авторы, является знакомство через литературу с миром человеческих отношений, формирование личности учащихся.</w:t>
      </w:r>
    </w:p>
    <w:p w:rsidR="009E5B46" w:rsidRPr="00681515" w:rsidRDefault="00A517BF">
      <w:pPr>
        <w:pStyle w:val="a0"/>
        <w:shd w:val="clear" w:color="auto" w:fill="F4F4F4"/>
        <w:spacing w:after="0" w:line="100" w:lineRule="atLeast"/>
        <w:ind w:firstLine="708"/>
        <w:jc w:val="both"/>
      </w:pPr>
      <w:r w:rsidRPr="00681515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Так, первоклассник познает себя и мир вокруг: людей, их взаимоотношения, природу; усваивает нормы поведения через стихи и маленькие рассказы детских писателей. Кроме того, включены уроки вежливости, которые позволяют ребенку критически отнестись к некоторым своим недостаткам и попытаться преодолеть их. Во втором классе дети читают произведения фольклора народов России и мира: стихи, былины, загадки, поговорки. Школьники узнают, что мир велик и многообразен, но в произведениях фольклора разных народов всегда воспеваются трудолюбие и патриотизм, ум и доброта, храбрость и достоинство, сила чувств и верность. В третьем и четвертом классах дети получают представление об истории русской детской литературы. Настоящая программа предусматривает и организацию домашнего семейного чтения детей, и уроки внеклассного чтения.</w:t>
      </w:r>
    </w:p>
    <w:p w:rsidR="009E5B46" w:rsidRPr="00681515" w:rsidRDefault="00A517BF">
      <w:pPr>
        <w:pStyle w:val="a0"/>
        <w:shd w:val="clear" w:color="auto" w:fill="F4F4F4"/>
        <w:spacing w:after="0" w:line="100" w:lineRule="atLeast"/>
        <w:ind w:firstLine="708"/>
        <w:jc w:val="both"/>
      </w:pPr>
      <w:r w:rsidRPr="00681515">
        <w:rPr>
          <w:rFonts w:ascii="Times New Roman" w:eastAsia="Times New Roman" w:hAnsi="Times New Roman" w:cs="Times New Roman"/>
          <w:sz w:val="32"/>
          <w:szCs w:val="32"/>
          <w:lang w:eastAsia="ru-RU"/>
        </w:rPr>
        <w:t>Наряду с задачами речевого и эмоционального развития на уроках литературного чтения выдвигаются задачи эстетического, нравственного воспитания школьников, развитие у детей патриотического чувства по отношению к родному языку. Таким образом, уделяется внимание изучению не только языковых норм, усвоению школьниками основных видов речевой деятельности, но и предусматривает формирование у детей важнейших нравственных и эстетических представлений, усвоение ими общечеловеческих моральных ценностей, развитие творческих способностей учащихся. Кроме того, на уроках русского языка рассматриваются изобразительно-выразительные возможности слова. С этой целью широко представлен фольклорный материал: загадки, пословицы и поговорки, скороговорки, фразеологизмы. Нельзя не отметить: знакомство с устным народным творчеством развивает детей духовно, помогает процессу познания.</w:t>
      </w:r>
    </w:p>
    <w:p w:rsidR="00681515" w:rsidRPr="00681515" w:rsidRDefault="00A517BF" w:rsidP="00681515">
      <w:pPr>
        <w:pStyle w:val="a0"/>
        <w:shd w:val="clear" w:color="auto" w:fill="F4F4F4"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81515">
        <w:rPr>
          <w:rFonts w:ascii="Times New Roman" w:eastAsia="Times New Roman" w:hAnsi="Times New Roman" w:cs="Times New Roman"/>
          <w:sz w:val="32"/>
          <w:szCs w:val="32"/>
          <w:lang w:eastAsia="ru-RU"/>
        </w:rPr>
        <w:t>Таким образом, на уроках литературного чтения реализуются максимальные возможности нравственного воспитания младших школьников.</w:t>
      </w:r>
    </w:p>
    <w:p w:rsidR="009E5B46" w:rsidRPr="00681515" w:rsidRDefault="00A517BF">
      <w:pPr>
        <w:pStyle w:val="a0"/>
        <w:keepNext/>
        <w:shd w:val="clear" w:color="auto" w:fill="F4F4F4"/>
        <w:spacing w:after="0" w:line="100" w:lineRule="atLeast"/>
        <w:jc w:val="center"/>
      </w:pPr>
      <w:r w:rsidRPr="00681515">
        <w:rPr>
          <w:rFonts w:ascii="Times New Roman" w:eastAsia="Times New Roman" w:hAnsi="Times New Roman" w:cs="Times New Roman"/>
          <w:sz w:val="32"/>
          <w:szCs w:val="32"/>
          <w:lang w:eastAsia="ru-RU"/>
        </w:rPr>
        <w:t>СПИСОК ИСПОЛЬЗОВАННОЙ ЛИТЕРАТУРЫ</w:t>
      </w:r>
    </w:p>
    <w:p w:rsidR="009E5B46" w:rsidRPr="00681515" w:rsidRDefault="00A517BF">
      <w:pPr>
        <w:pStyle w:val="a0"/>
        <w:numPr>
          <w:ilvl w:val="0"/>
          <w:numId w:val="2"/>
        </w:numPr>
        <w:shd w:val="clear" w:color="auto" w:fill="F4F4F4"/>
        <w:spacing w:after="0" w:line="100" w:lineRule="atLeast"/>
        <w:ind w:left="300" w:firstLine="900"/>
        <w:jc w:val="both"/>
      </w:pPr>
      <w:proofErr w:type="spellStart"/>
      <w:r w:rsidRPr="00681515">
        <w:rPr>
          <w:rFonts w:ascii="Times New Roman" w:eastAsia="Times New Roman" w:hAnsi="Times New Roman" w:cs="Times New Roman"/>
          <w:sz w:val="32"/>
          <w:szCs w:val="32"/>
          <w:lang w:eastAsia="ru-RU"/>
        </w:rPr>
        <w:t>Бунеев</w:t>
      </w:r>
      <w:proofErr w:type="spellEnd"/>
      <w:r w:rsidRPr="0068151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Р.Н., </w:t>
      </w:r>
      <w:proofErr w:type="spellStart"/>
      <w:r w:rsidRPr="00681515">
        <w:rPr>
          <w:rFonts w:ascii="Times New Roman" w:eastAsia="Times New Roman" w:hAnsi="Times New Roman" w:cs="Times New Roman"/>
          <w:sz w:val="32"/>
          <w:szCs w:val="32"/>
          <w:lang w:eastAsia="ru-RU"/>
        </w:rPr>
        <w:t>Бунеева</w:t>
      </w:r>
      <w:proofErr w:type="spellEnd"/>
      <w:r w:rsidRPr="0068151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Е.В. Уроки литературного чтения. Методические рекомендации для учителя. М., 2006.</w:t>
      </w:r>
    </w:p>
    <w:p w:rsidR="009E5B46" w:rsidRPr="00681515" w:rsidRDefault="00A517BF">
      <w:pPr>
        <w:pStyle w:val="a0"/>
        <w:numPr>
          <w:ilvl w:val="0"/>
          <w:numId w:val="2"/>
        </w:numPr>
        <w:shd w:val="clear" w:color="auto" w:fill="F4F4F4"/>
        <w:spacing w:after="0" w:line="100" w:lineRule="atLeast"/>
        <w:ind w:left="300" w:firstLine="900"/>
        <w:jc w:val="both"/>
      </w:pPr>
      <w:r w:rsidRPr="00681515">
        <w:rPr>
          <w:rFonts w:ascii="Times New Roman" w:eastAsia="Times New Roman" w:hAnsi="Times New Roman" w:cs="Times New Roman"/>
          <w:sz w:val="32"/>
          <w:szCs w:val="32"/>
          <w:lang w:eastAsia="ru-RU"/>
        </w:rPr>
        <w:t>Школа России. – М.: Просвещение, 2007.</w:t>
      </w:r>
    </w:p>
    <w:p w:rsidR="009E5B46" w:rsidRPr="00681515" w:rsidRDefault="00A517BF">
      <w:pPr>
        <w:pStyle w:val="a0"/>
        <w:numPr>
          <w:ilvl w:val="0"/>
          <w:numId w:val="2"/>
        </w:numPr>
        <w:shd w:val="clear" w:color="auto" w:fill="F4F4F4"/>
        <w:spacing w:after="0" w:line="100" w:lineRule="atLeast"/>
        <w:ind w:left="300" w:firstLine="900"/>
        <w:jc w:val="both"/>
      </w:pPr>
      <w:proofErr w:type="spellStart"/>
      <w:r w:rsidRPr="00681515">
        <w:rPr>
          <w:rFonts w:ascii="Times New Roman" w:eastAsia="Times New Roman" w:hAnsi="Times New Roman" w:cs="Times New Roman"/>
          <w:sz w:val="32"/>
          <w:szCs w:val="32"/>
          <w:lang w:eastAsia="ru-RU"/>
        </w:rPr>
        <w:t>Чуракова</w:t>
      </w:r>
      <w:proofErr w:type="spellEnd"/>
      <w:r w:rsidRPr="0068151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Н.А. Литературное чтение.2 класс. Методические комментарии к учебнику. М., 2004.</w:t>
      </w:r>
    </w:p>
    <w:p w:rsidR="009E5B46" w:rsidRPr="00681515" w:rsidRDefault="00A517BF">
      <w:pPr>
        <w:pStyle w:val="a0"/>
        <w:numPr>
          <w:ilvl w:val="0"/>
          <w:numId w:val="2"/>
        </w:numPr>
        <w:shd w:val="clear" w:color="auto" w:fill="F4F4F4"/>
        <w:spacing w:after="0" w:line="100" w:lineRule="atLeast"/>
        <w:ind w:left="300" w:firstLine="900"/>
        <w:jc w:val="both"/>
      </w:pPr>
      <w:proofErr w:type="spellStart"/>
      <w:r w:rsidRPr="00681515">
        <w:rPr>
          <w:rFonts w:ascii="Times New Roman" w:eastAsia="Times New Roman" w:hAnsi="Times New Roman" w:cs="Times New Roman"/>
          <w:sz w:val="32"/>
          <w:szCs w:val="32"/>
          <w:lang w:eastAsia="ru-RU"/>
        </w:rPr>
        <w:t>Чуракова</w:t>
      </w:r>
      <w:proofErr w:type="spellEnd"/>
      <w:r w:rsidRPr="0068151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Н.А. Литературное чтение. 4 класс. М., 2003.</w:t>
      </w:r>
    </w:p>
    <w:p w:rsidR="009E5B46" w:rsidRPr="00681515" w:rsidRDefault="00A517BF">
      <w:pPr>
        <w:pStyle w:val="a0"/>
        <w:numPr>
          <w:ilvl w:val="0"/>
          <w:numId w:val="2"/>
        </w:numPr>
        <w:shd w:val="clear" w:color="auto" w:fill="F4F4F4"/>
        <w:spacing w:line="100" w:lineRule="atLeast"/>
        <w:ind w:left="300" w:firstLine="900"/>
        <w:jc w:val="both"/>
      </w:pPr>
      <w:r w:rsidRPr="00681515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Примерные программы по учебным предметам. Начальная школа. М., 2010.</w:t>
      </w:r>
    </w:p>
    <w:p w:rsidR="009E5B46" w:rsidRDefault="009E5B46">
      <w:pPr>
        <w:pStyle w:val="a0"/>
      </w:pPr>
    </w:p>
    <w:sectPr w:rsidR="009E5B46" w:rsidSect="00CC76E0">
      <w:pgSz w:w="11906" w:h="16838"/>
      <w:pgMar w:top="1135" w:right="566" w:bottom="1135" w:left="709" w:header="720" w:footer="720" w:gutter="0"/>
      <w:pgBorders>
        <w:top w:val="single" w:sz="2" w:space="0" w:color="00000A"/>
        <w:left w:val="single" w:sz="2" w:space="0" w:color="00000A"/>
        <w:bottom w:val="single" w:sz="2" w:space="0" w:color="00000A"/>
        <w:right w:val="single" w:sz="2" w:space="0" w:color="00000A"/>
      </w:pgBorders>
      <w:cols w:space="720"/>
      <w:formProt w:val="0"/>
      <w:docGrid w:linePitch="24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44AD9"/>
    <w:multiLevelType w:val="multilevel"/>
    <w:tmpl w:val="4D04E9D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>
    <w:nsid w:val="6B59002D"/>
    <w:multiLevelType w:val="multilevel"/>
    <w:tmpl w:val="E564D0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2.%3."/>
      <w:lvlJc w:val="left"/>
      <w:pPr>
        <w:ind w:left="2160" w:hanging="36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decimal"/>
      <w:lvlText w:val="%2.%3.%4.%5."/>
      <w:lvlJc w:val="left"/>
      <w:pPr>
        <w:ind w:left="3600" w:hanging="360"/>
      </w:pPr>
    </w:lvl>
    <w:lvl w:ilvl="5">
      <w:start w:val="1"/>
      <w:numFmt w:val="decimal"/>
      <w:lvlText w:val="%2.%3.%4.%5.%6."/>
      <w:lvlJc w:val="left"/>
      <w:pPr>
        <w:ind w:left="4320" w:hanging="36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decimal"/>
      <w:lvlText w:val="%2.%3.%4.%5.%6.%7.%8."/>
      <w:lvlJc w:val="left"/>
      <w:pPr>
        <w:ind w:left="5760" w:hanging="360"/>
      </w:pPr>
    </w:lvl>
    <w:lvl w:ilvl="8">
      <w:start w:val="1"/>
      <w:numFmt w:val="decimal"/>
      <w:lvlText w:val="%2.%3.%4.%5.%6.%7.%8.%9."/>
      <w:lvlJc w:val="left"/>
      <w:pPr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9E5B46"/>
    <w:rsid w:val="00640C2C"/>
    <w:rsid w:val="00681515"/>
    <w:rsid w:val="009E5B46"/>
    <w:rsid w:val="00A517BF"/>
    <w:rsid w:val="00AE4620"/>
    <w:rsid w:val="00C312D3"/>
    <w:rsid w:val="00CC76E0"/>
    <w:rsid w:val="00DD0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2D3"/>
  </w:style>
  <w:style w:type="paragraph" w:styleId="1">
    <w:name w:val="heading 1"/>
    <w:basedOn w:val="a0"/>
    <w:next w:val="a1"/>
    <w:rsid w:val="009E5B46"/>
    <w:pPr>
      <w:spacing w:before="28" w:after="28" w:line="100" w:lineRule="atLeast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0"/>
    <w:next w:val="a1"/>
    <w:rsid w:val="009E5B46"/>
    <w:pPr>
      <w:spacing w:before="28" w:after="28" w:line="100" w:lineRule="atLeast"/>
      <w:ind w:left="576" w:hanging="576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Базовый"/>
    <w:rsid w:val="009E5B46"/>
    <w:pPr>
      <w:tabs>
        <w:tab w:val="left" w:pos="709"/>
      </w:tabs>
      <w:suppressAutoHyphens/>
      <w:spacing w:line="276" w:lineRule="atLeast"/>
    </w:pPr>
    <w:rPr>
      <w:rFonts w:ascii="Calibri" w:eastAsia="SimSun" w:hAnsi="Calibri"/>
      <w:lang w:eastAsia="en-US"/>
    </w:rPr>
  </w:style>
  <w:style w:type="character" w:customStyle="1" w:styleId="10">
    <w:name w:val="Заголовок 1 Знак"/>
    <w:basedOn w:val="a2"/>
    <w:rsid w:val="009E5B46"/>
  </w:style>
  <w:style w:type="character" w:customStyle="1" w:styleId="20">
    <w:name w:val="Заголовок 2 Знак"/>
    <w:basedOn w:val="a2"/>
    <w:rsid w:val="009E5B46"/>
  </w:style>
  <w:style w:type="character" w:customStyle="1" w:styleId="-">
    <w:name w:val="Интернет-ссылка"/>
    <w:basedOn w:val="a2"/>
    <w:rsid w:val="009E5B46"/>
    <w:rPr>
      <w:color w:val="0000FF"/>
      <w:u w:val="single"/>
      <w:lang w:val="ru-RU" w:eastAsia="ru-RU" w:bidi="ru-RU"/>
    </w:rPr>
  </w:style>
  <w:style w:type="character" w:customStyle="1" w:styleId="apple-converted-space">
    <w:name w:val="apple-converted-space"/>
    <w:basedOn w:val="a2"/>
    <w:rsid w:val="009E5B46"/>
  </w:style>
  <w:style w:type="character" w:customStyle="1" w:styleId="file">
    <w:name w:val="file"/>
    <w:basedOn w:val="a2"/>
    <w:rsid w:val="009E5B46"/>
  </w:style>
  <w:style w:type="character" w:customStyle="1" w:styleId="c14">
    <w:name w:val="c14"/>
    <w:basedOn w:val="a2"/>
    <w:rsid w:val="009E5B46"/>
  </w:style>
  <w:style w:type="character" w:customStyle="1" w:styleId="c4">
    <w:name w:val="c4"/>
    <w:basedOn w:val="a2"/>
    <w:rsid w:val="009E5B46"/>
  </w:style>
  <w:style w:type="character" w:customStyle="1" w:styleId="c0">
    <w:name w:val="c0"/>
    <w:basedOn w:val="a2"/>
    <w:rsid w:val="009E5B46"/>
  </w:style>
  <w:style w:type="character" w:customStyle="1" w:styleId="a5">
    <w:name w:val="Текст выноски Знак"/>
    <w:basedOn w:val="a2"/>
    <w:rsid w:val="009E5B46"/>
  </w:style>
  <w:style w:type="character" w:customStyle="1" w:styleId="ListLabel1">
    <w:name w:val="ListLabel 1"/>
    <w:rsid w:val="009E5B46"/>
    <w:rPr>
      <w:sz w:val="20"/>
    </w:rPr>
  </w:style>
  <w:style w:type="paragraph" w:customStyle="1" w:styleId="a6">
    <w:name w:val="Заголовок"/>
    <w:basedOn w:val="a0"/>
    <w:next w:val="a1"/>
    <w:rsid w:val="009E5B46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1">
    <w:name w:val="Body Text"/>
    <w:basedOn w:val="a0"/>
    <w:rsid w:val="009E5B46"/>
    <w:pPr>
      <w:spacing w:after="120"/>
    </w:pPr>
  </w:style>
  <w:style w:type="paragraph" w:styleId="a7">
    <w:name w:val="List"/>
    <w:basedOn w:val="a1"/>
    <w:rsid w:val="009E5B46"/>
    <w:rPr>
      <w:rFonts w:ascii="Arial" w:hAnsi="Arial" w:cs="Mangal"/>
    </w:rPr>
  </w:style>
  <w:style w:type="paragraph" w:styleId="a8">
    <w:name w:val="Title"/>
    <w:basedOn w:val="a0"/>
    <w:rsid w:val="009E5B46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styleId="a9">
    <w:name w:val="index heading"/>
    <w:basedOn w:val="a0"/>
    <w:rsid w:val="009E5B46"/>
    <w:pPr>
      <w:suppressLineNumbers/>
    </w:pPr>
    <w:rPr>
      <w:rFonts w:ascii="Arial" w:hAnsi="Arial" w:cs="Mangal"/>
    </w:rPr>
  </w:style>
  <w:style w:type="paragraph" w:styleId="aa">
    <w:name w:val="Normal (Web)"/>
    <w:basedOn w:val="a0"/>
    <w:rsid w:val="009E5B46"/>
  </w:style>
  <w:style w:type="paragraph" w:customStyle="1" w:styleId="c6">
    <w:name w:val="c6"/>
    <w:basedOn w:val="a0"/>
    <w:rsid w:val="009E5B46"/>
  </w:style>
  <w:style w:type="paragraph" w:customStyle="1" w:styleId="c1">
    <w:name w:val="c1"/>
    <w:basedOn w:val="a0"/>
    <w:rsid w:val="009E5B46"/>
  </w:style>
  <w:style w:type="paragraph" w:styleId="ab">
    <w:name w:val="Balloon Text"/>
    <w:basedOn w:val="a0"/>
    <w:rsid w:val="009E5B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sportal.ru/nachalnaya-shkola/chtenie/2014/09/18/urok-literaturnogo-chteniya-kak-sredstvo-dukhovno-nravstvennog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sportal.ru/nachalnaya-shkola/chtenie/2014/09/18/urok-literaturnogo-chteniya-kak-sredstvo-dukhovno-nravstvennog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sportal.ru/nachalnaya-shkola/chtenie/2014/09/18/urok-literaturnogo-chteniya-kak-sredstvo-dukhovno-nravstvennogo" TargetMode="External"/><Relationship Id="rId5" Type="http://schemas.openxmlformats.org/officeDocument/2006/relationships/hyperlink" Target="http://nsportal.ru/nachalnaya-shkola/chtenie/2014/09/18/urok-literaturnogo-chteniya-kak-sredstvo-dukhovno-nravstvennogo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1142</Words>
  <Characters>6511</Characters>
  <Application>Microsoft Office Word</Application>
  <DocSecurity>0</DocSecurity>
  <Lines>54</Lines>
  <Paragraphs>15</Paragraphs>
  <ScaleCrop>false</ScaleCrop>
  <Company>Microsoft</Company>
  <LinksUpToDate>false</LinksUpToDate>
  <CharactersWithSpaces>7638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7</cp:revision>
  <cp:lastPrinted>2001-12-31T21:27:00Z</cp:lastPrinted>
  <dcterms:created xsi:type="dcterms:W3CDTF">2016-03-17T16:28:00Z</dcterms:created>
  <dcterms:modified xsi:type="dcterms:W3CDTF">2020-12-13T17:36:00Z</dcterms:modified>
</cp:coreProperties>
</file>