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F81" w:rsidRPr="00544F81" w:rsidRDefault="00544F81" w:rsidP="000F6E42">
      <w:pPr>
        <w:spacing w:before="161" w:after="161" w:line="336" w:lineRule="atLeast"/>
        <w:textAlignment w:val="baseline"/>
        <w:outlineLvl w:val="0"/>
        <w:rPr>
          <w:rFonts w:ascii="Arial Black" w:eastAsia="Times New Roman" w:hAnsi="Arial Black" w:cs="Arial"/>
          <w:b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sz w:val="48"/>
          <w:szCs w:val="48"/>
          <w:lang w:eastAsia="ru-RU"/>
        </w:rPr>
        <w:t xml:space="preserve">                 </w:t>
      </w:r>
      <w:r w:rsidRPr="00544F81">
        <w:rPr>
          <w:rFonts w:ascii="Arial Black" w:eastAsia="Times New Roman" w:hAnsi="Arial Black" w:cs="Arial"/>
          <w:b/>
          <w:color w:val="000000"/>
          <w:kern w:val="36"/>
          <w:sz w:val="48"/>
          <w:szCs w:val="48"/>
          <w:lang w:eastAsia="ru-RU"/>
        </w:rPr>
        <w:t>Доклад по теме</w:t>
      </w:r>
    </w:p>
    <w:p w:rsidR="00A0295E" w:rsidRDefault="00544F81" w:rsidP="00544F81">
      <w:pPr>
        <w:spacing w:before="161" w:after="161" w:line="336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olor w:val="000000"/>
          <w:kern w:val="36"/>
          <w:sz w:val="44"/>
          <w:szCs w:val="44"/>
          <w:lang w:eastAsia="ru-RU"/>
        </w:rPr>
      </w:pPr>
      <w:r w:rsidRPr="00544F81">
        <w:rPr>
          <w:rFonts w:ascii="Arial" w:eastAsia="Times New Roman" w:hAnsi="Arial" w:cs="Arial"/>
          <w:b/>
          <w:i/>
          <w:color w:val="000000"/>
          <w:kern w:val="36"/>
          <w:sz w:val="44"/>
          <w:szCs w:val="44"/>
          <w:lang w:eastAsia="ru-RU"/>
        </w:rPr>
        <w:t>«Алгоритм выполнения задания №</w:t>
      </w:r>
      <w:r w:rsidR="000F6E42" w:rsidRPr="00544F81">
        <w:rPr>
          <w:rFonts w:ascii="Arial" w:eastAsia="Times New Roman" w:hAnsi="Arial" w:cs="Arial"/>
          <w:b/>
          <w:i/>
          <w:color w:val="000000"/>
          <w:kern w:val="36"/>
          <w:sz w:val="44"/>
          <w:szCs w:val="44"/>
          <w:lang w:eastAsia="ru-RU"/>
        </w:rPr>
        <w:t xml:space="preserve"> 6 ЕГЭ </w:t>
      </w:r>
    </w:p>
    <w:p w:rsidR="000F6E42" w:rsidRPr="00544F81" w:rsidRDefault="000F6E42" w:rsidP="00544F81">
      <w:pPr>
        <w:spacing w:before="161" w:after="161" w:line="336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olor w:val="000000"/>
          <w:kern w:val="36"/>
          <w:sz w:val="44"/>
          <w:szCs w:val="44"/>
          <w:lang w:eastAsia="ru-RU"/>
        </w:rPr>
      </w:pPr>
      <w:r w:rsidRPr="00544F81">
        <w:rPr>
          <w:rFonts w:ascii="Arial" w:eastAsia="Times New Roman" w:hAnsi="Arial" w:cs="Arial"/>
          <w:b/>
          <w:i/>
          <w:color w:val="000000"/>
          <w:kern w:val="36"/>
          <w:sz w:val="44"/>
          <w:szCs w:val="44"/>
          <w:lang w:eastAsia="ru-RU"/>
        </w:rPr>
        <w:t>по русскому языку</w:t>
      </w:r>
      <w:r w:rsidR="00544F81" w:rsidRPr="00544F81">
        <w:rPr>
          <w:rFonts w:ascii="Arial" w:eastAsia="Times New Roman" w:hAnsi="Arial" w:cs="Arial"/>
          <w:b/>
          <w:i/>
          <w:color w:val="000000"/>
          <w:kern w:val="36"/>
          <w:sz w:val="44"/>
          <w:szCs w:val="44"/>
          <w:lang w:eastAsia="ru-RU"/>
        </w:rPr>
        <w:t>»</w:t>
      </w:r>
    </w:p>
    <w:p w:rsidR="00544F81" w:rsidRDefault="00544F81" w:rsidP="00544F81">
      <w:pPr>
        <w:tabs>
          <w:tab w:val="left" w:pos="7260"/>
        </w:tabs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ab/>
      </w:r>
      <w:r w:rsidRPr="00544F81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 xml:space="preserve">Докладчик учительница русского языка </w:t>
      </w:r>
    </w:p>
    <w:p w:rsidR="000F6E42" w:rsidRPr="00544F81" w:rsidRDefault="00544F81" w:rsidP="00544F81">
      <w:pPr>
        <w:tabs>
          <w:tab w:val="left" w:pos="7260"/>
        </w:tabs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</w:pPr>
      <w:r w:rsidRPr="00544F81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 xml:space="preserve">и </w:t>
      </w:r>
      <w:r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 xml:space="preserve"> </w:t>
      </w:r>
      <w:r w:rsidR="00CE7FB7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>литературы Инусова</w:t>
      </w:r>
      <w:bookmarkStart w:id="0" w:name="_GoBack"/>
      <w:bookmarkEnd w:id="0"/>
      <w:r w:rsidRPr="00544F81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 xml:space="preserve"> П.М.</w:t>
      </w:r>
      <w:r w:rsidR="008644D8" w:rsidRPr="00544F81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br/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Задание №6 проверяет </w:t>
      </w:r>
      <w:proofErr w:type="spellStart"/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умений по стилистической правке (неуместность употребления слов, форм или конструкций) в связных текстах (предложениях). Следует заметить, что огромный материал для создания задания содержится в сочинениях участников экзамена.</w:t>
      </w:r>
    </w:p>
    <w:p w:rsidR="000F6E42" w:rsidRPr="000F6E42" w:rsidRDefault="000F6E42" w:rsidP="000F6E42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Алгоритм выполнения задания №6 ЕГЭ 2019:</w:t>
      </w:r>
    </w:p>
    <w:p w:rsidR="000F6E42" w:rsidRPr="000F6E42" w:rsidRDefault="000F6E42" w:rsidP="000F6E42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Найдите смысловое (семантическое) противоречие.</w:t>
      </w:r>
    </w:p>
    <w:p w:rsidR="000F6E42" w:rsidRPr="000F6E42" w:rsidRDefault="000F6E42" w:rsidP="000F6E42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Распознайте ошибку, укажите ее вид (не смешивать со средствами выразительности).</w:t>
      </w:r>
    </w:p>
    <w:p w:rsidR="000F6E42" w:rsidRPr="000F6E42" w:rsidRDefault="000F6E42" w:rsidP="000F6E42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это ошибка, то исправьте ее.</w:t>
      </w:r>
    </w:p>
    <w:p w:rsidR="000F6E42" w:rsidRPr="000F6E42" w:rsidRDefault="000F6E42" w:rsidP="000F6E42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выполнения задания необходимо:</w:t>
      </w:r>
    </w:p>
    <w:p w:rsidR="000F6E42" w:rsidRPr="000F6E42" w:rsidRDefault="000F6E42" w:rsidP="000F6E42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понимать лексическое значение слова и употреблять его в соответствии с данным значением;</w:t>
      </w:r>
    </w:p>
    <w:p w:rsidR="000F6E42" w:rsidRPr="000F6E42" w:rsidRDefault="000F6E42" w:rsidP="000F6E42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учитывать особенности сочетаемости слов;</w:t>
      </w:r>
    </w:p>
    <w:p w:rsidR="000F6E42" w:rsidRPr="000F6E42" w:rsidRDefault="000F6E42" w:rsidP="000F6E42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правильно употреблять синонимы, антонимы и омонимы;</w:t>
      </w:r>
    </w:p>
    <w:p w:rsidR="000F6E42" w:rsidRPr="000F6E42" w:rsidRDefault="000F6E42" w:rsidP="000F6E42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избегать речевой избыточности;</w:t>
      </w:r>
    </w:p>
    <w:p w:rsidR="000F6E42" w:rsidRPr="000F6E42" w:rsidRDefault="000F6E42" w:rsidP="000F6E42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допускать речевой недостаточности;</w:t>
      </w:r>
    </w:p>
    <w:p w:rsidR="000F6E42" w:rsidRPr="000F6E42" w:rsidRDefault="000F6E42" w:rsidP="000F6E42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учитывать сферу употребления лексики и стилистическую окраску.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Исключение слова связано с избыточностью речи (повторением сказанного), которую научно называют тавтологией или плеоназмом. Разные учебники по-разному толкуют понятия "тавтология" и "плеоназм", не думайте об этом. Для выполнения задания в ЕГЭ достаточно понимать суть явления.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Такие ошибки однотипны, они часто встречаются в речи, некоторые плеоназмы даже являются устойчивыми оборотами, поэтому можно составить небольшой словарик плеоназмов и выучить фразы, на которые необходимо обратить внимание на экзамене.</w:t>
      </w:r>
    </w:p>
    <w:p w:rsidR="000F6E42" w:rsidRPr="007700D0" w:rsidRDefault="000F6E42" w:rsidP="000F6E42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7700D0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lastRenderedPageBreak/>
        <w:t>Главные определения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Плеоназмы</w:t>
      </w: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словосочетания, содержащие излишний в смысловом отношении компонент.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Тавтология</w:t>
      </w: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– это </w:t>
      </w:r>
      <w:proofErr w:type="spellStart"/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тождесловие</w:t>
      </w:r>
      <w:proofErr w:type="spellEnd"/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есть повторение сказанного иными словами или повторение однокоренных слов.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Замена неверно употреблённого слова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Чтобы найти слово, которое необходимо заменить, </w:t>
      </w:r>
      <w:proofErr w:type="gramStart"/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надо</w:t>
      </w:r>
      <w:proofErr w:type="gramEnd"/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прежде всего выделить пару слов, которые не могут быть связаны друг с другом по смыслу или не звучат вместе. Про такие словосочетания говорят: "Звучит как-то коряво", "Сказано не по-русски".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Итак, мы находим два слова, которые по какой-то причине не сочетаются по смыслу и не звучат вместе.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Примеры нарушения лексической сочетаемости</w:t>
      </w:r>
    </w:p>
    <w:p w:rsidR="000F6E42" w:rsidRPr="000F6E42" w:rsidRDefault="000F6E42" w:rsidP="000F6E42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это </w:t>
      </w:r>
      <w:proofErr w:type="gramStart"/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играет никакого значения</w:t>
      </w:r>
      <w:proofErr w:type="gramEnd"/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(сыграло большое значение)</w:t>
      </w:r>
    </w:p>
    <w:p w:rsidR="000F6E42" w:rsidRPr="000F6E42" w:rsidRDefault="000F6E42" w:rsidP="000F6E42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несёт (играет) определённую функцию</w:t>
      </w:r>
    </w:p>
    <w:p w:rsidR="000F6E42" w:rsidRPr="000F6E42" w:rsidRDefault="000F6E42" w:rsidP="000F6E42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благодаря сильным морозам (наступлению противника, страшному наводнению, болезни…)</w:t>
      </w:r>
    </w:p>
    <w:p w:rsidR="000F6E42" w:rsidRPr="000F6E42" w:rsidRDefault="000F6E42" w:rsidP="000F6E42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скоропостижный отъезд, вывод (скоропостижное увольнение)</w:t>
      </w:r>
    </w:p>
    <w:p w:rsidR="000F6E42" w:rsidRPr="000F6E42" w:rsidRDefault="000F6E42" w:rsidP="000F6E42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одержать поражение</w:t>
      </w:r>
    </w:p>
    <w:p w:rsidR="000F6E42" w:rsidRPr="000F6E42" w:rsidRDefault="000F6E42" w:rsidP="000F6E42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увеличить (уменьшить) уровень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Нарушение традиции</w:t>
      </w:r>
    </w:p>
    <w:p w:rsidR="000F6E42" w:rsidRPr="000F6E42" w:rsidRDefault="000F6E42" w:rsidP="000F6E42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ответ на проблему</w:t>
      </w:r>
    </w:p>
    <w:p w:rsidR="000F6E42" w:rsidRPr="000F6E42" w:rsidRDefault="000F6E42" w:rsidP="000F6E42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карие волосы</w:t>
      </w:r>
    </w:p>
    <w:p w:rsidR="000F6E42" w:rsidRPr="000F6E42" w:rsidRDefault="000F6E42" w:rsidP="000F6E42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стая лошадей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Изменение фразеологизма</w:t>
      </w:r>
    </w:p>
    <w:p w:rsidR="000F6E42" w:rsidRPr="000F6E42" w:rsidRDefault="000F6E42" w:rsidP="000F6E42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заклятые друзья</w:t>
      </w:r>
    </w:p>
    <w:p w:rsidR="000F6E42" w:rsidRPr="000F6E42" w:rsidRDefault="000F6E42" w:rsidP="000F6E42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выбросить слова на ветер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Неоправданный оксюморон</w:t>
      </w:r>
    </w:p>
    <w:p w:rsidR="000F6E42" w:rsidRPr="000F6E42" w:rsidRDefault="000F6E42" w:rsidP="000F6E42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тупиковый выход</w:t>
      </w:r>
    </w:p>
    <w:p w:rsidR="000F6E42" w:rsidRPr="000F6E42" w:rsidRDefault="000F6E42" w:rsidP="000F6E42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чудовищно красива</w:t>
      </w:r>
    </w:p>
    <w:p w:rsidR="000F6E42" w:rsidRPr="000F6E42" w:rsidRDefault="000F6E42" w:rsidP="000F6E42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добиться ухудшений</w:t>
      </w:r>
    </w:p>
    <w:p w:rsidR="000F6E42" w:rsidRPr="000F6E42" w:rsidRDefault="000F6E42" w:rsidP="000F6E42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преследует удача</w:t>
      </w:r>
    </w:p>
    <w:p w:rsidR="000F6E42" w:rsidRPr="000F6E42" w:rsidRDefault="000F6E42" w:rsidP="000F6E42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кричать шёпотом</w:t>
      </w:r>
    </w:p>
    <w:p w:rsidR="000F6E42" w:rsidRPr="000F6E42" w:rsidRDefault="000F6E42" w:rsidP="000F6E4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6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Одно из этих слов необходимо заменить схожим по звучанию, написанию, может быть, по значению, но подходящим ко второму слову. В реальных текстах такая замена не всегда возможна, но для ЕГЭ подберут варианты проще.</w:t>
      </w:r>
    </w:p>
    <w:p w:rsidR="000F6E42" w:rsidRPr="000F6E42" w:rsidRDefault="000F6E42" w:rsidP="000F6E42">
      <w:pPr>
        <w:spacing w:before="300" w:after="75" w:line="336" w:lineRule="atLeast"/>
        <w:jc w:val="center"/>
        <w:textAlignment w:val="baseline"/>
        <w:outlineLvl w:val="1"/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</w:pPr>
      <w:r w:rsidRPr="000F6E42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Основные виды ошибок</w:t>
      </w:r>
    </w:p>
    <w:tbl>
      <w:tblPr>
        <w:tblW w:w="11354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3105"/>
        <w:gridCol w:w="7243"/>
      </w:tblGrid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Порядок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Вид ошибки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Примеры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Употребление слова в несвойственном ему значении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Мы были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шокированы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прекрасной игрой актеров.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Мысль развивается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на продолжении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всего текста.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Неразличение</w:t>
            </w:r>
            <w:proofErr w:type="spellEnd"/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оттенков значения, вносимых в слово приставкой и суффиксом (проверяется в задании 5)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Мое отношение к этой проблеме не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поменялось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Были приняты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эффектные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меры.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Неразличение</w:t>
            </w:r>
            <w:proofErr w:type="spellEnd"/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синонимичных слов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конечном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предложении автор применяет градацию.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Употребление слов иной стилевой окраски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Автор, обращаясь к этой проблеме, пытается направить людей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немного в другую колею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Неуместное употребление эмоционально-окрашенных слов и фразеологизмов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Астафьев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то и дело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прибегает к употреблению метафор и олицетворений.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Неоправданное употребление просторечных слов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Таким людям всегда удается </w:t>
            </w:r>
            <w:proofErr w:type="gramStart"/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объегорить</w:t>
            </w:r>
            <w:proofErr w:type="gramEnd"/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других.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Нарушение лексической сочетаемости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Автор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увеличивает впечатление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Автор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использует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художественные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особенности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(вместо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средства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Употребление лишних слов, в том числе плеоназм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Красоту пейзажа автор передает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нам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с помощью художественных приемов.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Молодой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юноша,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очень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прекрасный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Употребление однокоренных слов в близком контексте (тавтология)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этом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рассказе рассказывается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о реальных событиях.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Неоправданное повторение слова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Герой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рассказа не задумывается над своим поступком.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Герой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 даже не понимает всей глубины </w:t>
            </w:r>
            <w:proofErr w:type="gramStart"/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содеянного</w:t>
            </w:r>
            <w:proofErr w:type="gramEnd"/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6E42" w:rsidRPr="000F6E42" w:rsidTr="00A0295E"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Бедность и однообразие синтаксических конструкций</w:t>
            </w:r>
          </w:p>
        </w:tc>
        <w:tc>
          <w:tcPr>
            <w:tcW w:w="7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F6E42" w:rsidRPr="000F6E42" w:rsidRDefault="000F6E42" w:rsidP="000F6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Когда писатель пришел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в редакцию, его принял главный редактор. </w:t>
            </w:r>
            <w:r w:rsidRPr="000F6E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Когда они поговорили</w:t>
            </w:r>
            <w:r w:rsidRPr="000F6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писатель отправился в гостиницу.</w:t>
            </w:r>
          </w:p>
          <w:p w:rsidR="000F6E42" w:rsidRPr="000F6E42" w:rsidRDefault="000F6E42" w:rsidP="00A0295E">
            <w:pPr>
              <w:spacing w:after="24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</w:pPr>
            <w:r w:rsidRPr="000F6E42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br/>
              <w:t>Источник: https://www.ctege.info/russkiy-yazyik-teoriya-ege/zadanie-6-ege-po-russkomu-yazyiku.html</w:t>
            </w:r>
            <w:r w:rsidRPr="000F6E42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br/>
            </w:r>
            <w:r w:rsidRPr="000F6E42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br/>
              <w:t>Источник: https://www.ctege.info/russkiy-yazyik-teoriya-ege/zadanie-6-ege-po-russkomu-yazyiku.html</w:t>
            </w:r>
          </w:p>
        </w:tc>
      </w:tr>
    </w:tbl>
    <w:p w:rsidR="00782399" w:rsidRDefault="00782399" w:rsidP="00782399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</w:p>
    <w:p w:rsidR="00782399" w:rsidRDefault="00782399" w:rsidP="00782399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782399" w:rsidRPr="00782399" w:rsidRDefault="00782399" w:rsidP="00782399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           </w:t>
      </w:r>
      <w:r w:rsidRPr="0078239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Грамматические средства связи:</w:t>
      </w:r>
    </w:p>
    <w:p w:rsidR="00782399" w:rsidRPr="00782399" w:rsidRDefault="00782399" w:rsidP="00782399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Личные местоимения</w:t>
      </w: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. 1) А я сейчас слушаю голос древнего ручья. Он воркует диким голубком. 2) Призыв об охране лесов должен быть </w:t>
      </w:r>
      <w:proofErr w:type="gramStart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обращён</w:t>
      </w:r>
      <w:proofErr w:type="gramEnd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прежде всего к молодёжи. Ей жить и хозяйствовать на этой земле, ей и украшать её. 3) Он неожиданно вернулся в родное село. Его приезд обрадовал и испугал мать.</w:t>
      </w:r>
    </w:p>
    <w:p w:rsidR="00782399" w:rsidRPr="00782399" w:rsidRDefault="00782399" w:rsidP="00782399">
      <w:pPr>
        <w:shd w:val="clear" w:color="auto" w:fill="FFFFFF"/>
        <w:spacing w:after="75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</w:p>
    <w:p w:rsidR="00782399" w:rsidRPr="00782399" w:rsidRDefault="00782399" w:rsidP="00782399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Указательные местоимения</w:t>
      </w: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(такой, тот, этот) 1) Над посёлком плыло тёмное небо с яркими, иглистыми звёздами. Такие звёзды бывают только осенью. 2) Далёким, милым дёрганьем кричали коростели. Эти коростели и закаты незабываемы; чистым видением сохранились они навсегда</w:t>
      </w:r>
      <w:proofErr w:type="gramStart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.</w:t>
      </w:r>
      <w:proofErr w:type="gramEnd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</w:t>
      </w:r>
      <w:proofErr w:type="gramEnd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о втором тексте средства связи – лексический повтор и указательное местоимение «эти».</w:t>
      </w:r>
    </w:p>
    <w:p w:rsidR="00782399" w:rsidRPr="00782399" w:rsidRDefault="00782399" w:rsidP="00782399">
      <w:pPr>
        <w:shd w:val="clear" w:color="auto" w:fill="FFFFFF"/>
        <w:spacing w:after="75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</w:p>
    <w:p w:rsidR="00782399" w:rsidRPr="00782399" w:rsidRDefault="00782399" w:rsidP="00782399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Местоимённые наречия</w:t>
      </w: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(там, так, тогда и др.) Он [Николай Ростов] знал, что этот рассказ содействовал к прославлению нашего оружия, и потому надо было делать вид, что не сомневаешься в нём. Так он и делал.</w:t>
      </w:r>
    </w:p>
    <w:p w:rsidR="00782399" w:rsidRPr="00782399" w:rsidRDefault="00782399" w:rsidP="00782399">
      <w:pPr>
        <w:shd w:val="clear" w:color="auto" w:fill="FFFFFF"/>
        <w:spacing w:after="75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</w:p>
    <w:p w:rsidR="00782399" w:rsidRPr="00782399" w:rsidRDefault="00782399" w:rsidP="00782399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Союзы</w:t>
      </w: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 (преимущественно сочинительные) Был май 1945 года. Гремела весна. Ликовали люди и земля. Москва салютовала героям. И радость огнями взлетала в небо. Всё с тем же говором и хохотом офицеры поспешно стали собираться; опять поставили самовар на грязной воде. Но Ростов, не </w:t>
      </w:r>
      <w:proofErr w:type="gramStart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дождавшись</w:t>
      </w:r>
      <w:proofErr w:type="gramEnd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чаю, пошёл к эскадрону»</w:t>
      </w:r>
    </w:p>
    <w:p w:rsidR="00782399" w:rsidRPr="00782399" w:rsidRDefault="00782399" w:rsidP="00782399">
      <w:pPr>
        <w:shd w:val="clear" w:color="auto" w:fill="FFFFFF"/>
        <w:spacing w:after="75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</w:p>
    <w:p w:rsidR="00782399" w:rsidRPr="00782399" w:rsidRDefault="00782399" w:rsidP="00782399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lastRenderedPageBreak/>
        <w:t>Частицы</w:t>
      </w: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.</w:t>
      </w:r>
    </w:p>
    <w:p w:rsidR="00782399" w:rsidRPr="00782399" w:rsidRDefault="00782399" w:rsidP="00782399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Вводные слова и конструкции</w:t>
      </w: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(одним словом, итак, во-первых и др.) Молодые люди говорили обо всём русском с презрением или равнодушием и, шутя, предсказывали России участь Рейнской конфедерации. Словом, общество было довольно гадко.</w:t>
      </w:r>
    </w:p>
    <w:p w:rsidR="00782399" w:rsidRPr="00782399" w:rsidRDefault="00782399" w:rsidP="00782399">
      <w:pPr>
        <w:shd w:val="clear" w:color="auto" w:fill="FFFFFF"/>
        <w:spacing w:after="75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</w:p>
    <w:p w:rsidR="00782399" w:rsidRPr="00782399" w:rsidRDefault="00782399" w:rsidP="00782399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Единство видовременных форм глаголов</w:t>
      </w: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- использование одинаковых форм грамматического времени, которые указывают на одновременность или последовательность ситуаций. Подражание французскому тону времён Людовика XV было в моде. Любовь к отечеству казалась педантством. Тогдашние умники превозносили Наполеона с фанатическим подобострастием и шутили над нашими неудачами</w:t>
      </w:r>
      <w:proofErr w:type="gramStart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.</w:t>
      </w:r>
      <w:proofErr w:type="gramEnd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</w:t>
      </w:r>
      <w:proofErr w:type="gramEnd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се глаголы употреблены в форме прошедшего времени.</w:t>
      </w:r>
    </w:p>
    <w:p w:rsidR="00782399" w:rsidRPr="00782399" w:rsidRDefault="00782399" w:rsidP="00782399">
      <w:pPr>
        <w:shd w:val="clear" w:color="auto" w:fill="FFFFFF"/>
        <w:spacing w:after="75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</w:p>
    <w:p w:rsidR="00782399" w:rsidRPr="00782399" w:rsidRDefault="00782399" w:rsidP="00782399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Неполные предложения и эллипсис</w:t>
      </w: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, отсылающие к предшествующим элементам текста: Хлеб режет </w:t>
      </w:r>
      <w:proofErr w:type="spellStart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Горкин</w:t>
      </w:r>
      <w:proofErr w:type="spellEnd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, раздаёт ломти. Кладёт и мне: </w:t>
      </w:r>
      <w:proofErr w:type="gramStart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огромный</w:t>
      </w:r>
      <w:proofErr w:type="gramEnd"/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, всё лицо закроешь.</w:t>
      </w:r>
    </w:p>
    <w:p w:rsidR="00782399" w:rsidRPr="00782399" w:rsidRDefault="00782399" w:rsidP="00782399">
      <w:pPr>
        <w:shd w:val="clear" w:color="auto" w:fill="FFFFFF"/>
        <w:spacing w:after="75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</w:p>
    <w:p w:rsidR="00782399" w:rsidRPr="00782399" w:rsidRDefault="00782399" w:rsidP="00782399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Синтаксический параллелизм</w:t>
      </w: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– одинаковое построение нескольких рядом расположенных предложений. Уметь говорить – искусство. Уметь слушать – культура.</w:t>
      </w:r>
    </w:p>
    <w:p w:rsidR="00782399" w:rsidRPr="00782399" w:rsidRDefault="00782399" w:rsidP="0078239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782399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8644D8" w:rsidRPr="00782399" w:rsidRDefault="008644D8">
      <w:pPr>
        <w:rPr>
          <w:rFonts w:ascii="Times New Roman" w:hAnsi="Times New Roman" w:cs="Times New Roman"/>
          <w:sz w:val="28"/>
          <w:szCs w:val="28"/>
        </w:rPr>
      </w:pPr>
    </w:p>
    <w:sectPr w:rsidR="008644D8" w:rsidRPr="00782399" w:rsidSect="00782399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Noto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B2DBE"/>
    <w:multiLevelType w:val="multilevel"/>
    <w:tmpl w:val="1CBCA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A7C5C"/>
    <w:multiLevelType w:val="multilevel"/>
    <w:tmpl w:val="51C2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874AA"/>
    <w:multiLevelType w:val="multilevel"/>
    <w:tmpl w:val="F58231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8288F"/>
    <w:multiLevelType w:val="multilevel"/>
    <w:tmpl w:val="5F329B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A3F32"/>
    <w:multiLevelType w:val="multilevel"/>
    <w:tmpl w:val="5B1E1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707507"/>
    <w:multiLevelType w:val="multilevel"/>
    <w:tmpl w:val="A15E2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C7393A"/>
    <w:multiLevelType w:val="multilevel"/>
    <w:tmpl w:val="423A13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41"/>
    <w:rsid w:val="000F6E42"/>
    <w:rsid w:val="0032300C"/>
    <w:rsid w:val="00544F81"/>
    <w:rsid w:val="007700D0"/>
    <w:rsid w:val="00782399"/>
    <w:rsid w:val="008644D8"/>
    <w:rsid w:val="00A0295E"/>
    <w:rsid w:val="00B70F41"/>
    <w:rsid w:val="00C33494"/>
    <w:rsid w:val="00C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467">
          <w:marLeft w:val="120"/>
          <w:marRight w:val="0"/>
          <w:marTop w:val="0"/>
          <w:marBottom w:val="0"/>
          <w:divBdr>
            <w:top w:val="single" w:sz="6" w:space="2" w:color="ADBDCC"/>
            <w:left w:val="single" w:sz="6" w:space="4" w:color="ADBDCC"/>
            <w:bottom w:val="single" w:sz="6" w:space="2" w:color="ADBDCC"/>
            <w:right w:val="single" w:sz="6" w:space="4" w:color="ADBDCC"/>
          </w:divBdr>
        </w:div>
        <w:div w:id="16509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786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930106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1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567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6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6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3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6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9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50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96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75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9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0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1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82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1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24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29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74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08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39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29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09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24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74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48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35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16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0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72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4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8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62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63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3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6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46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5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0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1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42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07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96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05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34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55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73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8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02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7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12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9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2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1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00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39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54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19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4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58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27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21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16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1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2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12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2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1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43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2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67428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1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05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10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49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61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64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87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30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23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7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28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65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00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44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7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5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58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3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95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1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02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27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0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1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56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3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92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40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5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28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0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8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15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2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7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6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92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77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31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8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81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88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24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4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4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2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12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51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1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8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9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44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18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63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6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8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48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7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1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60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30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65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6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5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53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41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41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9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14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54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0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0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071031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8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05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91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51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3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0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1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77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8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1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0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47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67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3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50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96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8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6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4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49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94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42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0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61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19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8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93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29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8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1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7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1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27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82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0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2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8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9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9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93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50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38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1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80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9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8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0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15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04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9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5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6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36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1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83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3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2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44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47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85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0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2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3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6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3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65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15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14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32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14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3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6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24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2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5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6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60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18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67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91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33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59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25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8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68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94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0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4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33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992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1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6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4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7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5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6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2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029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3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5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2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0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5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8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349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1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4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7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33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7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4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6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2019-03-19T10:14:00Z</cp:lastPrinted>
  <dcterms:created xsi:type="dcterms:W3CDTF">2019-03-19T09:26:00Z</dcterms:created>
  <dcterms:modified xsi:type="dcterms:W3CDTF">2019-10-08T10:43:00Z</dcterms:modified>
</cp:coreProperties>
</file>