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9C" w:rsidRPr="006971E3" w:rsidRDefault="00E7259C" w:rsidP="00E7259C">
      <w:pPr>
        <w:rPr>
          <w:color w:val="FF0000"/>
          <w:sz w:val="96"/>
          <w:szCs w:val="96"/>
        </w:rPr>
      </w:pPr>
      <w:r w:rsidRPr="006971E3">
        <w:rPr>
          <w:color w:val="FF0000"/>
          <w:sz w:val="96"/>
          <w:szCs w:val="96"/>
        </w:rPr>
        <w:t>Внеклассная работа в начальной школе: увлекательно и полезно</w:t>
      </w:r>
    </w:p>
    <w:p w:rsidR="00E7259C" w:rsidRPr="00E7259C" w:rsidRDefault="00E7259C" w:rsidP="00E7259C">
      <w:pPr>
        <w:rPr>
          <w:color w:val="0070C0"/>
          <w:sz w:val="32"/>
          <w:szCs w:val="32"/>
        </w:rPr>
      </w:pPr>
      <w:r w:rsidRPr="00E7259C">
        <w:rPr>
          <w:color w:val="0070C0"/>
          <w:sz w:val="32"/>
          <w:szCs w:val="32"/>
        </w:rPr>
        <w:t xml:space="preserve">Магомедова </w:t>
      </w:r>
      <w:proofErr w:type="spellStart"/>
      <w:r w:rsidRPr="00E7259C">
        <w:rPr>
          <w:color w:val="0070C0"/>
          <w:sz w:val="32"/>
          <w:szCs w:val="32"/>
        </w:rPr>
        <w:t>Айшат</w:t>
      </w:r>
      <w:proofErr w:type="spellEnd"/>
      <w:r w:rsidRPr="00E7259C">
        <w:rPr>
          <w:color w:val="0070C0"/>
          <w:sz w:val="32"/>
          <w:szCs w:val="32"/>
        </w:rPr>
        <w:t xml:space="preserve"> Магомедовна, учитель начальных классов</w:t>
      </w:r>
    </w:p>
    <w:p w:rsidR="00E7259C" w:rsidRPr="00E7259C" w:rsidRDefault="00E7259C" w:rsidP="00E7259C">
      <w:pPr>
        <w:rPr>
          <w:sz w:val="24"/>
          <w:szCs w:val="24"/>
        </w:rPr>
      </w:pPr>
    </w:p>
    <w:p w:rsidR="00E7259C" w:rsidRPr="00E7259C" w:rsidRDefault="00E7259C" w:rsidP="00E7259C">
      <w:pPr>
        <w:rPr>
          <w:color w:val="00B050"/>
          <w:sz w:val="24"/>
          <w:szCs w:val="24"/>
        </w:rPr>
      </w:pPr>
      <w:r w:rsidRPr="00E7259C">
        <w:rPr>
          <w:color w:val="00B050"/>
          <w:sz w:val="24"/>
          <w:szCs w:val="24"/>
        </w:rPr>
        <w:t>":замечательные, блестящие уроки есть там, </w:t>
      </w:r>
    </w:p>
    <w:p w:rsidR="00E7259C" w:rsidRPr="00E7259C" w:rsidRDefault="00E7259C" w:rsidP="00E7259C">
      <w:pPr>
        <w:rPr>
          <w:color w:val="00B050"/>
          <w:sz w:val="24"/>
          <w:szCs w:val="24"/>
        </w:rPr>
      </w:pPr>
      <w:r w:rsidRPr="00E7259C">
        <w:rPr>
          <w:color w:val="00B050"/>
          <w:sz w:val="24"/>
          <w:szCs w:val="24"/>
        </w:rPr>
        <w:t>где имеется еще что-то замечательное, кроме уроков, </w:t>
      </w:r>
    </w:p>
    <w:p w:rsidR="00E7259C" w:rsidRPr="00E7259C" w:rsidRDefault="00E7259C" w:rsidP="00E7259C">
      <w:pPr>
        <w:rPr>
          <w:color w:val="00B050"/>
          <w:sz w:val="24"/>
          <w:szCs w:val="24"/>
        </w:rPr>
      </w:pPr>
      <w:r w:rsidRPr="00E7259C">
        <w:rPr>
          <w:color w:val="00B050"/>
          <w:sz w:val="24"/>
          <w:szCs w:val="24"/>
        </w:rPr>
        <w:t>где имеются и применяются самые разнообразные </w:t>
      </w:r>
    </w:p>
    <w:p w:rsidR="00E7259C" w:rsidRPr="00E7259C" w:rsidRDefault="00E7259C" w:rsidP="00E7259C">
      <w:pPr>
        <w:rPr>
          <w:color w:val="00B050"/>
          <w:sz w:val="24"/>
          <w:szCs w:val="24"/>
        </w:rPr>
      </w:pPr>
      <w:r w:rsidRPr="00E7259C">
        <w:rPr>
          <w:color w:val="00B050"/>
          <w:sz w:val="24"/>
          <w:szCs w:val="24"/>
        </w:rPr>
        <w:t>формы развития учащихся вне уроков".</w:t>
      </w:r>
    </w:p>
    <w:p w:rsidR="00E7259C" w:rsidRPr="00E7259C" w:rsidRDefault="00E7259C" w:rsidP="00E7259C">
      <w:pPr>
        <w:rPr>
          <w:color w:val="0070C0"/>
          <w:sz w:val="24"/>
          <w:szCs w:val="24"/>
        </w:rPr>
      </w:pPr>
      <w:bookmarkStart w:id="0" w:name="_GoBack"/>
      <w:r w:rsidRPr="00E7259C">
        <w:rPr>
          <w:color w:val="0070C0"/>
          <w:sz w:val="24"/>
          <w:szCs w:val="24"/>
        </w:rPr>
        <w:t>В.А.Сухомлинский</w:t>
      </w:r>
    </w:p>
    <w:bookmarkEnd w:id="0"/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Потребность совершенствования школьного образования обусловливает интенсивное изучение познавательной активности школьников, поиск путей формирования мотивов учения.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Одним из способов создания мотивации является включение ученика в процесс внеклассной работы. Учитывая практическое, воспитательное, общеобразовательное и развивающее значение внеклассной работы в деле обучения и воспитания учащихся, каждому учителю известно, как много дает внеклассная работа, и какой огромный потенциал в ней заложен.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Внеклассная работа в школе - составная часть учебно-воспитательного процесса школы, основной образовательной программы, призванная решать задачи учебной и </w:t>
      </w:r>
      <w:proofErr w:type="spellStart"/>
      <w:r w:rsidRPr="00E7259C">
        <w:rPr>
          <w:sz w:val="24"/>
          <w:szCs w:val="24"/>
        </w:rPr>
        <w:t>внеучебной</w:t>
      </w:r>
      <w:proofErr w:type="spellEnd"/>
      <w:r w:rsidRPr="00E7259C">
        <w:rPr>
          <w:sz w:val="24"/>
          <w:szCs w:val="24"/>
        </w:rPr>
        <w:t xml:space="preserve"> деятельности в комплексе, одна из форм организации деятельности обучающихся.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Преемственность между урочной и внеурочной работой не только стимулирует деятельность учащихся за счет повышения готовности участвовать в ней, но и объединяет </w:t>
      </w:r>
      <w:r w:rsidRPr="00E7259C">
        <w:rPr>
          <w:sz w:val="24"/>
          <w:szCs w:val="24"/>
        </w:rPr>
        <w:lastRenderedPageBreak/>
        <w:t xml:space="preserve">мотивы учебной и </w:t>
      </w:r>
      <w:proofErr w:type="spellStart"/>
      <w:r w:rsidRPr="00E7259C">
        <w:rPr>
          <w:sz w:val="24"/>
          <w:szCs w:val="24"/>
        </w:rPr>
        <w:t>внеучебной</w:t>
      </w:r>
      <w:proofErr w:type="spellEnd"/>
      <w:r w:rsidRPr="00E7259C">
        <w:rPr>
          <w:sz w:val="24"/>
          <w:szCs w:val="24"/>
        </w:rPr>
        <w:t xml:space="preserve"> деятельности, дает возможность практически применять знания, умения и навыки. Результатом соблюдения преемственности является совершенствование и закрепление полученных на уроке знаний, умений и навыков.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Цель внеклассной работы - развитие у детей мотивации к познанию и творчеству, содействию личностному и профессиональному самоопределению учащихся, их адаптации к жизни в обществе, приобщение к здоровому образу жизни.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Основные задачи организации внеклассной работы: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выявление интересов, склонностей, способностей и возможностей обучающихся в разных видах деятельности;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создание условий для развития каждого ребёнка в избранной сфере внеклассной деятельности;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формирование системы знаний, умений, навыков обучающихся;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развитие опыта творческой деятельности, творческих способностей детей;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создание условий для реализации учащимися приобретённых знаний, умений, навыков;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расширение рамок общения школьников с социумом;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коррекционная работа с детьми, испытывающими трудности в обучении.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Внеклассная работа расширяет кругозор учащихся, развивает их творческие способности и т.д. У учащихся появляются дисциплинированность и ответственность, любознательность по отношению к учебным занятиям, повышается работоспособность на уроках, доброжелательность по отношению к учителям и своим товарищам.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Вариантов организации системы внеклассной работы в школе может быть большое количество. В каждом конкретном случае нужно исходить из задач, которые обозначены в основной образовательной программе школы и касаются всех её разделов (программа формирования универсальных учебных действий обучающихся, программа формирования культуры здорового и безопасного образа жизни и т.д.)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В Федеральном государственном стандарте начального общего образования второго поколения обозначены такие формы организации внеклассной деятельности, как: кружки, секции, круглые столы, диспуты, олимпиады, конференции и др.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В педагогической науке и практике наиболее распространено следующее деление форм внеклассной работы: индивидуальные, кружковые, массовые.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Индивидуальная работа - это самостоятельная деятельность отдельных учащихся, направленная на самовоспитание. Например, подготовка номеров художественной самодеятельности, моделирование и конструирование, подготовка рефератов и сообщений. Это позволяет каждому учащемуся найти своё место в общем деле. Эта </w:t>
      </w:r>
      <w:r w:rsidRPr="00E7259C">
        <w:rPr>
          <w:sz w:val="24"/>
          <w:szCs w:val="24"/>
        </w:rPr>
        <w:lastRenderedPageBreak/>
        <w:t>деятельность требует от педагога знаний индивидуальных особенностей учащихся данной возрастной категории.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Кружковая внеклассная работа способствует выявлению и развитию интересов и творческих способностей в определённой области науки, прикладного творчества, в искусстве или в спорте. Наиболее популярными здесь являются такие формы, как кружки по интересам и спортивные секции (предметные, технические, спортивные, художественные). В кружках проводятся занятия разного типа: обсуждение произведений литературы, экскурсии, лабораторные занятия, изготовление поделок и др. Отчёт работы кружка за год проводится в виде выставки, смотра или фестиваля детского творчества и др.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Формы массовой работы принадлежат к числу наиболее </w:t>
      </w:r>
      <w:proofErr w:type="gramStart"/>
      <w:r w:rsidRPr="00E7259C">
        <w:rPr>
          <w:sz w:val="24"/>
          <w:szCs w:val="24"/>
        </w:rPr>
        <w:t>распространённых</w:t>
      </w:r>
      <w:proofErr w:type="gramEnd"/>
      <w:r w:rsidRPr="00E7259C">
        <w:rPr>
          <w:sz w:val="24"/>
          <w:szCs w:val="24"/>
        </w:rPr>
        <w:t xml:space="preserve"> в школе. Они рассчитаны на одновременный охват многих обучающихся, им свойственна красочность, торжественность, яркость, большое эмоциональное воздействие на детей и подростков. Массовая работа таит в себе большие возможности активизации учащихся.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Так, конкурс, олимпиада, соревнование, игра требуют непосредственной активности каждого, наличия дружбы и взаимопомощи в большом (классном) коллективе ребят. При проведении же бесед, вечеров, утренников лишь часть школьников выступают в качестве организаторов и исполнителей. В таких мероприятиях, как посещение спектаклей или музеев, встреча с интересными людьми, - участники становятся зрителями. Сопереживание, возникшее от участия в общем деле, чувство полезности для коллектива служит важным средством сплочения коллектива класса, кружка или клуба по интересам.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Традиционной формой массовой работы являются школьные праздники. Они посвящены датам календаря, юбилеям писателей, деятелей культуры, науки и др. Праздники могут быть и познавательно-развлекательными или фольклорными. В течение учебного года возможно проведение 4-5 праздников. Они расширяют кругозор детей и подростков, вызывают чувство приобщения к жизни страны и мирового сообщества.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Широко используются конкурсы, олимпиады, смотры. В последнее время стало популярным проводить интеллектуальные конкурсы и олимпиады, малые научно-практические конференции среди учащихся 2-4 классов. Такие мероприятия стимулируют детскую активность, развивают инициативу. В связи с проведением конкурсов или смотров обычно устраиваются выставки, которые отражают творчество школьников: рисунки, сочинения, поделки, изобретения, проекты и др. Школьные олимпиады организуются по учебным предметам. Их цель - вовлечь наибольшее количество детей с отбором наиболее талантливых и одарённых.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Уже второй год во 2-4 классах нашей школы проводится научно-практическая конференция (НПК). В первый год её участниками были только четвероклассники. Потом к ним присоединились ученики вторых и третьих классов.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lastRenderedPageBreak/>
        <w:t xml:space="preserve">НПК походит в два тура. Первый тур - отборочный, он проводиться в классе. Второй тур - заключительный на уровне школы. В нем принимают участие лучшие исследователи. </w:t>
      </w:r>
      <w:proofErr w:type="gramStart"/>
      <w:r w:rsidRPr="00E7259C">
        <w:rPr>
          <w:sz w:val="24"/>
          <w:szCs w:val="24"/>
        </w:rPr>
        <w:t>Дальше победители пробуют свои силы на районной НПК младших школьников.</w:t>
      </w:r>
      <w:proofErr w:type="gramEnd"/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Год от года расширяется тематика детских работ. Так в этом году было представлено исследование в области филологии и истории "Кто такой домовой?", естествознания - "Значение воды для нашей планеты", "В чём секрет зелёного лука?", "Каша - пища наша" и др. Кроме того, улучшилось качество подготовки и защиты работ. Все чаще используются компьютерные презентации.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На конференции в этом году присутствовали непосредственно участники, члены жюри, представители разных классов, а также родители наших участников. Активная помощь и поддержка родителей являются одним из важных факторов успешного продвижения младших школьника в сфере исследовательской деятельности.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Конференция предусматривала работу следующих секций: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1. Край родной, навек любимый.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2. Мир вокруг нас.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3. Отчего и</w:t>
      </w:r>
      <w:proofErr w:type="gramStart"/>
      <w:r w:rsidRPr="00E7259C">
        <w:rPr>
          <w:sz w:val="24"/>
          <w:szCs w:val="24"/>
        </w:rPr>
        <w:t xml:space="preserve"> П</w:t>
      </w:r>
      <w:proofErr w:type="gramEnd"/>
      <w:r w:rsidRPr="00E7259C">
        <w:rPr>
          <w:sz w:val="24"/>
          <w:szCs w:val="24"/>
        </w:rPr>
        <w:t>очему?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4. Природа живая и неживая.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5.Экскурс в историю.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6. Это интересно.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Критерии выступлений: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Полнота раскрытия темы выступления, соответствие целям и задачам.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Наличие элементов  исследования (поисковой деятельности) или обобщения материала.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Эффективное и грамотное использование иллюстративных средств.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Качество ответов на вопросы (эрудиция).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Соблюдение регламента выступления (до 7 мин).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Победители общешкольного тура НПК были направлены на участие </w:t>
      </w:r>
      <w:proofErr w:type="gramStart"/>
      <w:r w:rsidRPr="00E7259C">
        <w:rPr>
          <w:sz w:val="24"/>
          <w:szCs w:val="24"/>
        </w:rPr>
        <w:t>в</w:t>
      </w:r>
      <w:proofErr w:type="gramEnd"/>
      <w:r w:rsidRPr="00E7259C">
        <w:rPr>
          <w:sz w:val="24"/>
          <w:szCs w:val="24"/>
        </w:rPr>
        <w:t xml:space="preserve"> районной НПК "</w:t>
      </w:r>
      <w:proofErr w:type="spellStart"/>
      <w:r w:rsidRPr="00E7259C">
        <w:rPr>
          <w:sz w:val="24"/>
          <w:szCs w:val="24"/>
        </w:rPr>
        <w:t>Знайка</w:t>
      </w:r>
      <w:proofErr w:type="spellEnd"/>
      <w:r w:rsidRPr="00E7259C">
        <w:rPr>
          <w:sz w:val="24"/>
          <w:szCs w:val="24"/>
        </w:rPr>
        <w:t xml:space="preserve"> -2011".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Наиболее распространённой и доступной формой массовой работы с детьми является классный час. Он проводится в рамках отведённого времени и является составной частью воспитательной </w:t>
      </w:r>
      <w:proofErr w:type="gramStart"/>
      <w:r w:rsidRPr="00E7259C">
        <w:rPr>
          <w:sz w:val="24"/>
          <w:szCs w:val="24"/>
        </w:rPr>
        <w:t>деятельности</w:t>
      </w:r>
      <w:proofErr w:type="gramEnd"/>
      <w:r w:rsidRPr="00E7259C">
        <w:rPr>
          <w:sz w:val="24"/>
          <w:szCs w:val="24"/>
        </w:rPr>
        <w:t xml:space="preserve"> как классного руководителя, так и всего учебного заведения.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lastRenderedPageBreak/>
        <w:t>Любая форма внеклассной работы должна быть наполнена полезным содержанием. Характерной особенностью внеклассной работы является то, что в ней наиболее полно реализуется принцип взаимного обучения, когда старшие, более опытные учащиеся или взрослые, передают свой опыт младшим. В этом состоит один из эффективных способов реализации воспитательных функций коллектива.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Чаще всего приоритетными для детей в общеобразовательных учреждениях являются игровые, театральные, дискуссионные, психологические, состязательные формы воспитательной и внеклассной работы, позволяющей учащимся осознать самих себя.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Таким образом, можно сделать вывод, что наиболее популярными формами внеклассной деятельности являются: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Предметные недели по учебным предметам социально-гуманитарного, математического и </w:t>
      </w:r>
      <w:proofErr w:type="gramStart"/>
      <w:r w:rsidRPr="00E7259C">
        <w:rPr>
          <w:sz w:val="24"/>
          <w:szCs w:val="24"/>
        </w:rPr>
        <w:t>естественно-научного</w:t>
      </w:r>
      <w:proofErr w:type="gramEnd"/>
      <w:r w:rsidRPr="00E7259C">
        <w:rPr>
          <w:sz w:val="24"/>
          <w:szCs w:val="24"/>
        </w:rPr>
        <w:t xml:space="preserve"> циклов (Приложение 1; приложение 2, приложение 3).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ТЕМАТИЧЕСКАЯ ПРЕДМЕТНАЯ НЕДЕЛЯ ТРАДИЦИОННЫХ И НЕТРАДИЦИОННЫХ УРОКОВ</w:t>
      </w:r>
    </w:p>
    <w:p w:rsidR="00E7259C" w:rsidRPr="00E7259C" w:rsidRDefault="00E7259C" w:rsidP="00E7259C">
      <w:pPr>
        <w:rPr>
          <w:sz w:val="24"/>
          <w:szCs w:val="24"/>
        </w:rPr>
      </w:pPr>
      <w:proofErr w:type="gramStart"/>
      <w:r w:rsidRPr="00E7259C">
        <w:rPr>
          <w:sz w:val="24"/>
          <w:szCs w:val="24"/>
        </w:rPr>
        <w:t>В современной школе особое значение приобретают формы учебно-воспитательной работы предметной направленности, когда материал, изучаемый на уроках находит свое логическое завершение во внеклассной работе, т. е. формы работы, соединяющие в себе обучение и воспитание в единый процесс: уроки творчества, мозговая атака, университет старшеклассников, встречи с увлечением, обозреватели за круглым столом, дидактические сказки, путешествие в предмет, аукцион знаний, дидактический театр, путешествие в</w:t>
      </w:r>
      <w:proofErr w:type="gramEnd"/>
      <w:r w:rsidRPr="00E7259C">
        <w:rPr>
          <w:sz w:val="24"/>
          <w:szCs w:val="24"/>
        </w:rPr>
        <w:t xml:space="preserve"> страну неразгаданных тайн, предметный ринг, организацию персональных выставок учителей и учеников, защиту идеи, интеллектуальные марафоны, исторический календарь, жизнь замечательных идей, КВН по предмету, общественный смотр знаний, творческие мастерские, мастерские подарков, тематические предметные недели.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Характерной чертой системы школы сегодняшнего дня являются различные формы интеграции учебной и внеклассной работы, которая ярко представлена при проведении тематических недель.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Тематические предметные недели (декады) могут стать традиционными в каждой школе, проводится для учащихся различных возрастных групп. Могут включать в себя проведение различных форм работы: коллективных, групповых, индивидуальных и т. д.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ПОДГОТОВИТЕЛЬНЫЙ ЭТАП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 Подготовка и оформление плана проведения тематической недели традиционных и нетрадиционных уроков.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Подготовка и проведение дня науки и техники в каждом классе.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Выпуск тематических стенгазет, проведение общешкольного конкурса на лучшую стенную газету.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 Конкурс рефератов по предмету.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lastRenderedPageBreak/>
        <w:t>- Смотр-конкурс моделей, поделок, изготовленных учащимися.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- Торжественное открытие тематической недели.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Ознакомление с планом мероприятий. "Круглый стол". Книжная выставка и продажа литературы. Конкурс знатоков кроссвордов.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Тематика устных журналов: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"В мире </w:t>
      </w:r>
      <w:proofErr w:type="gramStart"/>
      <w:r w:rsidRPr="00E7259C">
        <w:rPr>
          <w:sz w:val="24"/>
          <w:szCs w:val="24"/>
        </w:rPr>
        <w:t>интересного</w:t>
      </w:r>
      <w:proofErr w:type="gramEnd"/>
      <w:r w:rsidRPr="00E7259C">
        <w:rPr>
          <w:sz w:val="24"/>
          <w:szCs w:val="24"/>
        </w:rPr>
        <w:t>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"В мире замечательных открытий".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"Наука - человеку".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"В мире науки и техники".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"Как научиться </w:t>
      </w:r>
      <w:proofErr w:type="gramStart"/>
      <w:r w:rsidRPr="00E7259C">
        <w:rPr>
          <w:sz w:val="24"/>
          <w:szCs w:val="24"/>
        </w:rPr>
        <w:t>быстро</w:t>
      </w:r>
      <w:proofErr w:type="gramEnd"/>
      <w:r w:rsidRPr="00E7259C">
        <w:rPr>
          <w:sz w:val="24"/>
          <w:szCs w:val="24"/>
        </w:rPr>
        <w:t xml:space="preserve"> читать?".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"Передача мыслей на расстоянии".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"Калейдоскоп знаний и фактов".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"Из книги рекордов Гиннеса".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Тематика бесед: "Рассказы о том, что нас окружает". "История возникновения открытий". "Страницы прошлого".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Тематика конкурса сочинений и творческих работ: Как моя жизнь связана с математикой? (историей, литературой и т. д.).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Путешествие в предмет. История моей семьи. Практическое занятие: "Интересные опыты". </w:t>
      </w:r>
      <w:proofErr w:type="gramStart"/>
      <w:r w:rsidRPr="00E7259C">
        <w:rPr>
          <w:sz w:val="24"/>
          <w:szCs w:val="24"/>
        </w:rPr>
        <w:t>Турниры: смекалистых, рыцарей - знатоков этикета; исторический или литературный аукцион, турнир эрудитов, в которые могут быть включены конкурсы: теоретиков; историков по предмету; смекалистых; экспериментаторов и конструкторов; любознательных; "Знаешь ли ты формулы?"</w:t>
      </w:r>
      <w:proofErr w:type="gramEnd"/>
      <w:r w:rsidRPr="00E7259C">
        <w:rPr>
          <w:sz w:val="24"/>
          <w:szCs w:val="24"/>
        </w:rPr>
        <w:t xml:space="preserve"> Клуб интересных встреч: "Чудаки, которые украшают землю!"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Тематический праздник: "Путешествие в сказку (прошлое науки)".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1. При проведении тематических праздников могут быть использованы стихи, песни, подготовленные учащимися по мини-группам, кроссворды, ребусы, театрализованные факты из жизни ученых, противоборство положительных и отрицательных героев.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2. Учебно-познавательная деятельность: общешкольные предметные олимпиады и общественные смотры знаний, чествование призёров и победителей общешкольных, городских (районных), региональных предметных олимпиад и конкурсов; малые научно-практические конференции для учащихся 2-4 классов (общешкольные, районные), фестивали творческих и научно-исследовательских проектов; общешкольные смотры-конкурсы "Лучший ученик" (по параллелям классов), "Лучший портфолио ученика" и др.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lastRenderedPageBreak/>
        <w:t>3. Героико-патриотические и военно-спортивные мероприятия: работа школьных музеев, тематические вечера и праздники; организация и проведение экскурсий и тематических экскурсионных поездок, соревнований "Безопасное колесо" и др.</w:t>
      </w:r>
    </w:p>
    <w:p w:rsidR="00E7259C" w:rsidRPr="00E7259C" w:rsidRDefault="00E7259C" w:rsidP="00E7259C">
      <w:pPr>
        <w:rPr>
          <w:sz w:val="24"/>
          <w:szCs w:val="24"/>
        </w:rPr>
      </w:pPr>
      <w:proofErr w:type="gramStart"/>
      <w:r w:rsidRPr="00E7259C">
        <w:rPr>
          <w:sz w:val="24"/>
          <w:szCs w:val="24"/>
        </w:rPr>
        <w:t>Массовые праздники (коллективно-творческие дела): тематические праздники, фестивали творчества и фантазии; конкурсы "Алло, мы ищем таланты", КВН, интеллектуальные турниры знатоков; театральные постановки, конкурсы самоделок, чтецов, рисунков и плакатов.</w:t>
      </w:r>
      <w:proofErr w:type="gramEnd"/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 xml:space="preserve">4. </w:t>
      </w:r>
      <w:proofErr w:type="gramStart"/>
      <w:r w:rsidRPr="00E7259C">
        <w:rPr>
          <w:sz w:val="24"/>
          <w:szCs w:val="24"/>
        </w:rPr>
        <w:t>Общественно-полезные и социально-значимые мероприятия: субботники (3-4 классы), рейды Айболита и чистоты, поисковая и краеведческая работа, операции "Подарок далёким друзьям", "Подарок ветерану"; акции милосердия "Помоги детям - инвалидам", "Наш подарок детскому дому".</w:t>
      </w:r>
      <w:proofErr w:type="gramEnd"/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5. Спортивная деятельность: организация и проведение спортивных соревнований в начальной школе "Весёлые старты", турниров по волейболу, шахматам и шашкам, спортивных эстафет (с учащимися и родителями); соревнований "Мама. Папа и я - спортивная семья", "Самый спортивный класс".</w:t>
      </w:r>
    </w:p>
    <w:p w:rsidR="00E7259C" w:rsidRPr="00E7259C" w:rsidRDefault="00E7259C" w:rsidP="00E7259C">
      <w:pPr>
        <w:rPr>
          <w:sz w:val="24"/>
          <w:szCs w:val="24"/>
        </w:rPr>
      </w:pPr>
      <w:r w:rsidRPr="00E7259C">
        <w:rPr>
          <w:sz w:val="24"/>
          <w:szCs w:val="24"/>
        </w:rPr>
        <w:t>Наиболее распространённые формы досугового общения: "огоньки", "круглые столы", "вечера, выезды за город, вечера-встречи с интересными людьми, посещение музея; работа кружков и клубов по интересам, спортивных секций; "мозговые штурмы", дискуссии и интерактивные формы.</w:t>
      </w:r>
    </w:p>
    <w:p w:rsidR="00224D40" w:rsidRDefault="00E7259C" w:rsidP="00E7259C">
      <w:r w:rsidRPr="00E7259C">
        <w:rPr>
          <w:sz w:val="24"/>
          <w:szCs w:val="24"/>
        </w:rPr>
        <w:t>Становятся популярными новые игровые формы: целевые тренинги, обучающие и развивающие интеллектуальные и психологические игры, коммуникативные (дискуссии, деловые игры, сюжетно-ролевые игры) и др</w:t>
      </w:r>
      <w:r>
        <w:t>.</w:t>
      </w:r>
    </w:p>
    <w:sectPr w:rsidR="00224D40" w:rsidSect="00E7259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59C"/>
    <w:rsid w:val="00224D40"/>
    <w:rsid w:val="003D793C"/>
    <w:rsid w:val="006971E3"/>
    <w:rsid w:val="008A465D"/>
    <w:rsid w:val="00E72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2079</Words>
  <Characters>11856</Characters>
  <Application>Microsoft Office Word</Application>
  <DocSecurity>0</DocSecurity>
  <Lines>98</Lines>
  <Paragraphs>27</Paragraphs>
  <ScaleCrop>false</ScaleCrop>
  <Company>SPecialiST RePack</Company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2001-12-31T21:20:00Z</cp:lastPrinted>
  <dcterms:created xsi:type="dcterms:W3CDTF">2017-10-18T17:43:00Z</dcterms:created>
  <dcterms:modified xsi:type="dcterms:W3CDTF">2001-12-31T21:21:00Z</dcterms:modified>
</cp:coreProperties>
</file>